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B038A" w14:textId="5C77EBAD" w:rsidR="00392470" w:rsidRPr="0094105E" w:rsidRDefault="00392470" w:rsidP="003F1E70">
      <w:pPr>
        <w:spacing w:line="400" w:lineRule="exact"/>
        <w:jc w:val="center"/>
        <w:rPr>
          <w:rFonts w:ascii="Times New Roman" w:eastAsia="標楷體" w:hAnsi="Times New Roman" w:cs="Times New Roman"/>
          <w:b/>
          <w:bCs/>
          <w:sz w:val="30"/>
          <w:szCs w:val="30"/>
        </w:rPr>
      </w:pPr>
      <w:bookmarkStart w:id="0" w:name="_Hlk207307662"/>
      <w:r w:rsidRPr="0094105E">
        <w:rPr>
          <w:rFonts w:ascii="Times New Roman" w:eastAsia="標楷體" w:hAnsi="Times New Roman" w:cs="Times New Roman"/>
          <w:b/>
          <w:bCs/>
          <w:sz w:val="30"/>
          <w:szCs w:val="30"/>
        </w:rPr>
        <w:t>教學主題：</w:t>
      </w:r>
      <w:bookmarkStart w:id="1" w:name="_Hlk207307650"/>
      <w:r w:rsidR="0094105E">
        <w:rPr>
          <w:rFonts w:ascii="Times New Roman" w:eastAsia="標楷體" w:hAnsi="Times New Roman" w:cs="Times New Roman"/>
          <w:b/>
          <w:bCs/>
          <w:sz w:val="30"/>
          <w:szCs w:val="30"/>
        </w:rPr>
        <w:t>詐騙及洗黑錢</w:t>
      </w:r>
    </w:p>
    <w:bookmarkEnd w:id="0"/>
    <w:bookmarkEnd w:id="1"/>
    <w:p w14:paraId="69DCCA1E" w14:textId="3022B711" w:rsidR="009B47AC" w:rsidRPr="00F03DD4" w:rsidRDefault="009B47AC" w:rsidP="003F1E70">
      <w:pPr>
        <w:spacing w:line="400" w:lineRule="exact"/>
        <w:rPr>
          <w:rFonts w:ascii="Times New Roman" w:eastAsia="標楷體" w:hAnsi="Times New Roman" w:cs="Times New Roman"/>
          <w:b/>
          <w:bCs/>
          <w:sz w:val="26"/>
          <w:szCs w:val="26"/>
          <w14:ligatures w14:val="standardContextual"/>
        </w:rPr>
      </w:pPr>
      <w:r w:rsidRPr="00F03DD4">
        <w:rPr>
          <w:rFonts w:ascii="Times New Roman" w:eastAsia="標楷體" w:hAnsi="Times New Roman" w:cs="Times New Roman"/>
          <w:b/>
          <w:bCs/>
          <w:sz w:val="26"/>
          <w:szCs w:val="26"/>
          <w14:ligatures w14:val="standardContextual"/>
        </w:rPr>
        <w:t>引言</w:t>
      </w:r>
    </w:p>
    <w:p w14:paraId="5642CED1" w14:textId="26C3740C" w:rsidR="009B47AC" w:rsidRDefault="00973955" w:rsidP="003F1E70">
      <w:pPr>
        <w:pStyle w:val="ds-markdown-paragraph"/>
        <w:shd w:val="clear" w:color="auto" w:fill="FFFFFF"/>
        <w:spacing w:before="0" w:beforeAutospacing="0" w:after="0" w:afterAutospacing="0" w:line="400" w:lineRule="exact"/>
        <w:jc w:val="both"/>
        <w:rPr>
          <w:rFonts w:eastAsia="標楷體"/>
          <w:color w:val="404040"/>
          <w:sz w:val="26"/>
          <w:szCs w:val="26"/>
        </w:rPr>
      </w:pPr>
      <w:r>
        <w:rPr>
          <w:rFonts w:eastAsia="標楷體"/>
          <w:color w:val="404040"/>
          <w:sz w:val="26"/>
          <w:szCs w:val="26"/>
        </w:rPr>
        <w:t>近年青少年涉及詐騙及洗黑錢罪行的情況令人關注</w:t>
      </w:r>
      <w:r w:rsidRPr="00973955">
        <w:rPr>
          <w:rFonts w:eastAsia="標楷體" w:hint="eastAsia"/>
          <w:color w:val="404040"/>
          <w:sz w:val="26"/>
          <w:szCs w:val="26"/>
        </w:rPr>
        <w:t>，</w:t>
      </w:r>
      <w:r w:rsidR="009B47AC" w:rsidRPr="00F03DD4">
        <w:rPr>
          <w:rFonts w:eastAsia="標楷體"/>
          <w:color w:val="404040"/>
          <w:sz w:val="26"/>
          <w:szCs w:val="26"/>
        </w:rPr>
        <w:t>犯罪集團往往利用青少年渴望「</w:t>
      </w:r>
      <w:proofErr w:type="gramStart"/>
      <w:r w:rsidR="009B47AC" w:rsidRPr="00F03DD4">
        <w:rPr>
          <w:rFonts w:eastAsia="標楷體"/>
          <w:color w:val="404040"/>
          <w:sz w:val="26"/>
          <w:szCs w:val="26"/>
        </w:rPr>
        <w:t>搵</w:t>
      </w:r>
      <w:proofErr w:type="gramEnd"/>
      <w:r w:rsidR="009B47AC" w:rsidRPr="00F03DD4">
        <w:rPr>
          <w:rFonts w:eastAsia="標楷體"/>
          <w:color w:val="404040"/>
          <w:sz w:val="26"/>
          <w:szCs w:val="26"/>
        </w:rPr>
        <w:t>快錢」的心態，以微薄報酬利誘他們擔任「跑腿」</w:t>
      </w:r>
      <w:proofErr w:type="gramStart"/>
      <w:r w:rsidR="009B47AC" w:rsidRPr="00F03DD4">
        <w:rPr>
          <w:rFonts w:eastAsia="標楷體"/>
          <w:color w:val="404040"/>
          <w:sz w:val="26"/>
          <w:szCs w:val="26"/>
        </w:rPr>
        <w:t>收取騙款</w:t>
      </w:r>
      <w:proofErr w:type="gramEnd"/>
      <w:r w:rsidR="009B47AC" w:rsidRPr="00F03DD4">
        <w:rPr>
          <w:rFonts w:eastAsia="標楷體"/>
          <w:color w:val="404040"/>
          <w:sz w:val="26"/>
          <w:szCs w:val="26"/>
        </w:rPr>
        <w:t>，或借出、賣出個人銀行戶口成為「傀儡戶口」。許多青少年因法律意識薄弱、誤信朋友或心存僥倖而誤墮法網，背負沉重的刑事後果，大好前途因而毀於一旦。</w:t>
      </w:r>
    </w:p>
    <w:p w14:paraId="3347AC3A" w14:textId="77777777" w:rsidR="00973955" w:rsidRPr="00F03DD4" w:rsidRDefault="00973955" w:rsidP="003F1E70">
      <w:pPr>
        <w:pStyle w:val="ds-markdown-paragraph"/>
        <w:shd w:val="clear" w:color="auto" w:fill="FFFFFF"/>
        <w:spacing w:before="0" w:beforeAutospacing="0" w:after="0" w:afterAutospacing="0" w:line="400" w:lineRule="exact"/>
        <w:jc w:val="both"/>
        <w:rPr>
          <w:rFonts w:eastAsia="標楷體"/>
          <w:color w:val="404040"/>
          <w:sz w:val="26"/>
          <w:szCs w:val="26"/>
        </w:rPr>
      </w:pPr>
    </w:p>
    <w:p w14:paraId="5C0513AC" w14:textId="4460D510" w:rsidR="009B47AC" w:rsidRDefault="009B47AC" w:rsidP="003F1E70">
      <w:pPr>
        <w:pStyle w:val="ds-markdown-paragraph"/>
        <w:shd w:val="clear" w:color="auto" w:fill="FFFFFF"/>
        <w:spacing w:before="0" w:beforeAutospacing="0" w:after="0" w:afterAutospacing="0" w:line="400" w:lineRule="exact"/>
        <w:jc w:val="both"/>
        <w:rPr>
          <w:rFonts w:eastAsia="標楷體"/>
          <w:color w:val="404040"/>
          <w:sz w:val="26"/>
          <w:szCs w:val="26"/>
        </w:rPr>
      </w:pPr>
      <w:r w:rsidRPr="00F03DD4">
        <w:rPr>
          <w:rFonts w:eastAsia="標楷體"/>
          <w:color w:val="404040"/>
          <w:sz w:val="26"/>
          <w:szCs w:val="26"/>
        </w:rPr>
        <w:t>本教案旨在透過真實案例</w:t>
      </w:r>
      <w:r w:rsidR="00973955" w:rsidRPr="00973955">
        <w:rPr>
          <w:rFonts w:eastAsia="標楷體" w:hint="eastAsia"/>
          <w:color w:val="404040"/>
          <w:sz w:val="26"/>
          <w:szCs w:val="26"/>
        </w:rPr>
        <w:t>、</w:t>
      </w:r>
      <w:r w:rsidRPr="00F03DD4">
        <w:rPr>
          <w:rFonts w:eastAsia="標楷體"/>
          <w:color w:val="404040"/>
          <w:sz w:val="26"/>
          <w:szCs w:val="26"/>
        </w:rPr>
        <w:t>短片、互動討論及情境分析，提升學生的防罪意識，讓他們了解相關罪行的嚴重性，學會保護自己，作出明智的抉擇。</w:t>
      </w:r>
    </w:p>
    <w:p w14:paraId="51DAA871" w14:textId="77777777" w:rsidR="00B041BB" w:rsidRPr="00F03DD4" w:rsidRDefault="00B041BB" w:rsidP="003F1E70">
      <w:pPr>
        <w:pStyle w:val="ds-markdown-paragraph"/>
        <w:shd w:val="clear" w:color="auto" w:fill="FFFFFF"/>
        <w:spacing w:before="0" w:beforeAutospacing="0" w:after="0" w:afterAutospacing="0" w:line="400" w:lineRule="exact"/>
        <w:jc w:val="both"/>
        <w:rPr>
          <w:rFonts w:eastAsia="標楷體"/>
          <w:color w:val="404040"/>
          <w:sz w:val="26"/>
          <w:szCs w:val="26"/>
        </w:rPr>
      </w:pPr>
    </w:p>
    <w:tbl>
      <w:tblPr>
        <w:tblStyle w:val="a4"/>
        <w:tblW w:w="9639" w:type="dxa"/>
        <w:tblInd w:w="-5" w:type="dxa"/>
        <w:tblLook w:val="04A0" w:firstRow="1" w:lastRow="0" w:firstColumn="1" w:lastColumn="0" w:noHBand="0" w:noVBand="1"/>
      </w:tblPr>
      <w:tblGrid>
        <w:gridCol w:w="6232"/>
        <w:gridCol w:w="3407"/>
      </w:tblGrid>
      <w:tr w:rsidR="009B47AC" w:rsidRPr="00F03DD4" w14:paraId="6B9B3706" w14:textId="77777777" w:rsidTr="001C4B44">
        <w:trPr>
          <w:trHeight w:val="226"/>
        </w:trPr>
        <w:tc>
          <w:tcPr>
            <w:tcW w:w="6232" w:type="dxa"/>
          </w:tcPr>
          <w:p w14:paraId="638DEECB" w14:textId="5EA0251F" w:rsidR="009B47AC" w:rsidRPr="00F03DD4" w:rsidRDefault="009B47AC" w:rsidP="003F1E7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  <w14:ligatures w14:val="standardContextual"/>
              </w:rPr>
            </w:pPr>
            <w:r w:rsidRPr="00F03DD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  <w14:ligatures w14:val="standardContextual"/>
              </w:rPr>
              <w:t>第一部分：</w:t>
            </w:r>
            <w:r w:rsidR="005E0461" w:rsidRPr="00F03DD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  <w14:ligatures w14:val="standardContextual"/>
              </w:rPr>
              <w:t>問題</w:t>
            </w:r>
            <w:r w:rsidR="00233AC0" w:rsidRPr="00F03DD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  <w14:ligatures w14:val="standardContextual"/>
              </w:rPr>
              <w:t>導入</w:t>
            </w:r>
            <w:r w:rsidR="00233AC0" w:rsidRPr="00F03DD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  <w14:ligatures w14:val="standardContextual"/>
              </w:rPr>
              <w:t xml:space="preserve"> </w:t>
            </w:r>
          </w:p>
        </w:tc>
        <w:tc>
          <w:tcPr>
            <w:tcW w:w="3407" w:type="dxa"/>
          </w:tcPr>
          <w:p w14:paraId="570EBDFB" w14:textId="67F3E34F" w:rsidR="009B47AC" w:rsidRPr="00F03DD4" w:rsidRDefault="009B47AC" w:rsidP="003F1E7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  <w14:ligatures w14:val="standardContextual"/>
              </w:rPr>
            </w:pPr>
            <w:r w:rsidRPr="00F03DD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  <w14:ligatures w14:val="standardContextual"/>
              </w:rPr>
              <w:t>帶出重點</w:t>
            </w:r>
          </w:p>
        </w:tc>
      </w:tr>
      <w:tr w:rsidR="009B47AC" w:rsidRPr="00F03DD4" w14:paraId="42B299D6" w14:textId="77777777" w:rsidTr="0059348A">
        <w:tc>
          <w:tcPr>
            <w:tcW w:w="6232" w:type="dxa"/>
          </w:tcPr>
          <w:p w14:paraId="6BBF989E" w14:textId="5B6D8E07" w:rsidR="005E0461" w:rsidRDefault="008061FB" w:rsidP="003F1E70">
            <w:pPr>
              <w:pStyle w:val="ds-markdown-paragraph"/>
              <w:spacing w:before="0" w:beforeAutospacing="0" w:after="0" w:afterAutospacing="0" w:line="400" w:lineRule="exact"/>
              <w:jc w:val="both"/>
              <w:rPr>
                <w:rFonts w:eastAsia="標楷體"/>
                <w:color w:val="404040"/>
                <w:sz w:val="26"/>
                <w:szCs w:val="26"/>
              </w:rPr>
            </w:pPr>
            <w:r w:rsidRPr="00F03DD4">
              <w:rPr>
                <w:rFonts w:eastAsia="標楷體"/>
                <w:color w:val="404040"/>
                <w:sz w:val="26"/>
                <w:szCs w:val="26"/>
              </w:rPr>
              <w:t>老師</w:t>
            </w:r>
            <w:r w:rsidR="00FD3B29" w:rsidRPr="00F03DD4">
              <w:rPr>
                <w:rFonts w:eastAsia="標楷體"/>
                <w:color w:val="404040"/>
                <w:sz w:val="26"/>
                <w:szCs w:val="26"/>
              </w:rPr>
              <w:t>先提出問題</w:t>
            </w:r>
            <w:r w:rsidR="00E231FE" w:rsidRPr="00E231FE">
              <w:rPr>
                <w:rFonts w:eastAsia="標楷體" w:hint="eastAsia"/>
                <w:color w:val="404040"/>
                <w:sz w:val="26"/>
                <w:szCs w:val="26"/>
              </w:rPr>
              <w:t>，</w:t>
            </w:r>
            <w:r w:rsidR="00FD3B29" w:rsidRPr="00F03DD4">
              <w:rPr>
                <w:rFonts w:eastAsia="標楷體"/>
                <w:color w:val="404040"/>
                <w:sz w:val="26"/>
                <w:szCs w:val="26"/>
              </w:rPr>
              <w:t>引導學生思考，</w:t>
            </w:r>
            <w:r w:rsidR="005E0461" w:rsidRPr="00F03DD4">
              <w:rPr>
                <w:rFonts w:eastAsia="標楷體"/>
                <w:color w:val="404040"/>
                <w:sz w:val="26"/>
                <w:szCs w:val="26"/>
              </w:rPr>
              <w:t>引發好奇心。</w:t>
            </w:r>
          </w:p>
          <w:p w14:paraId="14EE9962" w14:textId="77777777" w:rsidR="00E231FE" w:rsidRPr="00F03DD4" w:rsidRDefault="00E231FE" w:rsidP="003F1E70">
            <w:pPr>
              <w:pStyle w:val="ds-markdown-paragraph"/>
              <w:spacing w:before="0" w:beforeAutospacing="0" w:after="0" w:afterAutospacing="0" w:line="400" w:lineRule="exact"/>
              <w:jc w:val="both"/>
              <w:rPr>
                <w:rFonts w:eastAsia="標楷體"/>
                <w:color w:val="404040"/>
                <w:sz w:val="26"/>
                <w:szCs w:val="26"/>
              </w:rPr>
            </w:pPr>
          </w:p>
          <w:p w14:paraId="43119525" w14:textId="77777777" w:rsidR="008B0415" w:rsidRDefault="005E0461" w:rsidP="008B0415">
            <w:pPr>
              <w:pStyle w:val="ds-markdown-paragraph"/>
              <w:spacing w:before="0" w:beforeAutospacing="0" w:after="0" w:afterAutospacing="0" w:line="400" w:lineRule="exact"/>
              <w:jc w:val="both"/>
              <w:rPr>
                <w:rFonts w:eastAsia="標楷體"/>
                <w:color w:val="404040"/>
                <w:sz w:val="26"/>
                <w:szCs w:val="26"/>
              </w:rPr>
            </w:pPr>
            <w:r w:rsidRPr="00F03DD4">
              <w:rPr>
                <w:rFonts w:eastAsia="標楷體"/>
                <w:color w:val="404040"/>
                <w:sz w:val="26"/>
                <w:szCs w:val="26"/>
              </w:rPr>
              <w:t>如果你最好的朋友問你借</w:t>
            </w:r>
            <w:r w:rsidR="00E231FE" w:rsidRPr="00E231FE">
              <w:rPr>
                <w:rFonts w:eastAsia="標楷體" w:hint="eastAsia"/>
                <w:color w:val="404040"/>
                <w:sz w:val="26"/>
                <w:szCs w:val="26"/>
              </w:rPr>
              <w:t>用</w:t>
            </w:r>
            <w:r w:rsidR="00E231FE">
              <w:rPr>
                <w:rFonts w:eastAsia="標楷體"/>
                <w:color w:val="404040"/>
                <w:sz w:val="26"/>
                <w:szCs w:val="26"/>
              </w:rPr>
              <w:t>銀行戶口，</w:t>
            </w:r>
            <w:r w:rsidR="00E231FE" w:rsidRPr="00E231FE">
              <w:rPr>
                <w:rFonts w:eastAsia="標楷體" w:hint="eastAsia"/>
                <w:color w:val="404040"/>
                <w:sz w:val="26"/>
                <w:szCs w:val="26"/>
              </w:rPr>
              <w:t>聲稱</w:t>
            </w:r>
            <w:r w:rsidR="00E231FE">
              <w:rPr>
                <w:rFonts w:eastAsia="標楷體"/>
                <w:color w:val="404040"/>
                <w:sz w:val="26"/>
                <w:szCs w:val="26"/>
              </w:rPr>
              <w:t>只</w:t>
            </w:r>
            <w:r w:rsidR="00E231FE" w:rsidRPr="00E231FE">
              <w:rPr>
                <w:rFonts w:eastAsia="標楷體" w:hint="eastAsia"/>
                <w:color w:val="404040"/>
                <w:sz w:val="26"/>
                <w:szCs w:val="26"/>
              </w:rPr>
              <w:t>是</w:t>
            </w:r>
            <w:r w:rsidR="00E231FE">
              <w:rPr>
                <w:rFonts w:eastAsia="標楷體"/>
                <w:color w:val="404040"/>
                <w:sz w:val="26"/>
                <w:szCs w:val="26"/>
              </w:rPr>
              <w:t>用來</w:t>
            </w:r>
            <w:r w:rsidR="00E231FE" w:rsidRPr="00E231FE">
              <w:rPr>
                <w:rFonts w:eastAsia="標楷體" w:hint="eastAsia"/>
                <w:color w:val="404040"/>
                <w:sz w:val="26"/>
                <w:szCs w:val="26"/>
              </w:rPr>
              <w:t>「</w:t>
            </w:r>
            <w:r w:rsidR="00E231FE" w:rsidRPr="00F03DD4">
              <w:rPr>
                <w:rFonts w:eastAsia="標楷體"/>
                <w:color w:val="404040"/>
                <w:sz w:val="26"/>
                <w:szCs w:val="26"/>
              </w:rPr>
              <w:t>過</w:t>
            </w:r>
            <w:proofErr w:type="gramStart"/>
            <w:r w:rsidR="00E231FE" w:rsidRPr="00F03DD4">
              <w:rPr>
                <w:rFonts w:eastAsia="標楷體"/>
                <w:color w:val="404040"/>
                <w:sz w:val="26"/>
                <w:szCs w:val="26"/>
              </w:rPr>
              <w:t>一</w:t>
            </w:r>
            <w:proofErr w:type="gramEnd"/>
            <w:r w:rsidR="00E231FE" w:rsidRPr="00F03DD4">
              <w:rPr>
                <w:rFonts w:eastAsia="標楷體"/>
                <w:color w:val="404040"/>
                <w:sz w:val="26"/>
                <w:szCs w:val="26"/>
              </w:rPr>
              <w:t>過數</w:t>
            </w:r>
            <w:r w:rsidR="00E231FE" w:rsidRPr="00E231FE">
              <w:rPr>
                <w:rFonts w:eastAsia="標楷體" w:hint="eastAsia"/>
                <w:color w:val="404040"/>
                <w:sz w:val="26"/>
                <w:szCs w:val="26"/>
              </w:rPr>
              <w:t>」</w:t>
            </w:r>
            <w:r w:rsidR="00ED0C07">
              <w:rPr>
                <w:rFonts w:eastAsia="標楷體"/>
                <w:color w:val="404040"/>
                <w:sz w:val="26"/>
                <w:szCs w:val="26"/>
              </w:rPr>
              <w:t>，幫</w:t>
            </w:r>
            <w:r w:rsidR="00ED0C07" w:rsidRPr="00ED0C07">
              <w:rPr>
                <w:rFonts w:eastAsia="標楷體" w:hint="eastAsia"/>
                <w:color w:val="404040"/>
                <w:sz w:val="26"/>
                <w:szCs w:val="26"/>
              </w:rPr>
              <w:t>他</w:t>
            </w:r>
            <w:r w:rsidR="00ED0C07">
              <w:rPr>
                <w:rFonts w:eastAsia="標楷體"/>
                <w:color w:val="404040"/>
                <w:sz w:val="26"/>
                <w:szCs w:val="26"/>
              </w:rPr>
              <w:t>收一筆</w:t>
            </w:r>
            <w:r w:rsidR="00ED0C07" w:rsidRPr="00ED0C07">
              <w:rPr>
                <w:rFonts w:eastAsia="標楷體" w:hint="eastAsia"/>
                <w:color w:val="404040"/>
                <w:sz w:val="26"/>
                <w:szCs w:val="26"/>
              </w:rPr>
              <w:t>「</w:t>
            </w:r>
            <w:r w:rsidR="00ED0C07">
              <w:rPr>
                <w:rFonts w:eastAsia="標楷體"/>
                <w:color w:val="404040"/>
                <w:sz w:val="26"/>
                <w:szCs w:val="26"/>
              </w:rPr>
              <w:t>生意</w:t>
            </w:r>
            <w:r w:rsidR="00ED0C07" w:rsidRPr="00ED0C07">
              <w:rPr>
                <w:rFonts w:eastAsia="標楷體" w:hint="eastAsia"/>
                <w:color w:val="404040"/>
                <w:sz w:val="26"/>
                <w:szCs w:val="26"/>
              </w:rPr>
              <w:t>的</w:t>
            </w:r>
            <w:r w:rsidR="00ED0C07" w:rsidRPr="00F03DD4">
              <w:rPr>
                <w:rFonts w:eastAsia="標楷體"/>
                <w:color w:val="404040"/>
                <w:sz w:val="26"/>
                <w:szCs w:val="26"/>
              </w:rPr>
              <w:t>錢</w:t>
            </w:r>
            <w:r w:rsidR="00ED0C07" w:rsidRPr="00ED0C07">
              <w:rPr>
                <w:rFonts w:eastAsia="標楷體" w:hint="eastAsia"/>
                <w:color w:val="404040"/>
                <w:sz w:val="26"/>
                <w:szCs w:val="26"/>
              </w:rPr>
              <w:t>」</w:t>
            </w:r>
            <w:r w:rsidRPr="00F03DD4">
              <w:rPr>
                <w:rFonts w:eastAsia="標楷體"/>
                <w:color w:val="404040"/>
                <w:sz w:val="26"/>
                <w:szCs w:val="26"/>
              </w:rPr>
              <w:t>，之後就會</w:t>
            </w:r>
            <w:r w:rsidR="00ED0C07" w:rsidRPr="00ED0C07">
              <w:rPr>
                <w:rFonts w:eastAsia="標楷體" w:hint="eastAsia"/>
                <w:color w:val="404040"/>
                <w:sz w:val="26"/>
                <w:szCs w:val="26"/>
              </w:rPr>
              <w:t>將</w:t>
            </w:r>
            <w:r w:rsidR="00ED0C07">
              <w:rPr>
                <w:rFonts w:eastAsia="標楷體"/>
                <w:color w:val="404040"/>
                <w:sz w:val="26"/>
                <w:szCs w:val="26"/>
              </w:rPr>
              <w:t>戶口</w:t>
            </w:r>
            <w:r w:rsidR="00ED0C07" w:rsidRPr="00ED0C07">
              <w:rPr>
                <w:rFonts w:eastAsia="標楷體" w:hint="eastAsia"/>
                <w:color w:val="404040"/>
                <w:sz w:val="26"/>
                <w:szCs w:val="26"/>
              </w:rPr>
              <w:t>歸還</w:t>
            </w:r>
            <w:r w:rsidR="00ED0C07">
              <w:rPr>
                <w:rFonts w:eastAsia="標楷體"/>
                <w:color w:val="404040"/>
                <w:sz w:val="26"/>
                <w:szCs w:val="26"/>
              </w:rPr>
              <w:t>，</w:t>
            </w:r>
            <w:r w:rsidR="00ED0C07" w:rsidRPr="00ED0C07">
              <w:rPr>
                <w:rFonts w:eastAsia="標楷體" w:hint="eastAsia"/>
                <w:color w:val="404040"/>
                <w:sz w:val="26"/>
                <w:szCs w:val="26"/>
              </w:rPr>
              <w:t>還</w:t>
            </w:r>
            <w:r w:rsidRPr="00F03DD4">
              <w:rPr>
                <w:rFonts w:eastAsia="標楷體"/>
                <w:color w:val="404040"/>
                <w:sz w:val="26"/>
                <w:szCs w:val="26"/>
              </w:rPr>
              <w:t>會給你</w:t>
            </w:r>
            <w:r w:rsidRPr="00F03DD4">
              <w:rPr>
                <w:rFonts w:eastAsia="標楷體"/>
                <w:color w:val="404040"/>
                <w:sz w:val="26"/>
                <w:szCs w:val="26"/>
              </w:rPr>
              <w:t>$1</w:t>
            </w:r>
            <w:r w:rsidR="00ED0C07">
              <w:rPr>
                <w:rFonts w:eastAsia="標楷體"/>
                <w:color w:val="404040"/>
                <w:sz w:val="26"/>
                <w:szCs w:val="26"/>
              </w:rPr>
              <w:t>,</w:t>
            </w:r>
            <w:r w:rsidRPr="00F03DD4">
              <w:rPr>
                <w:rFonts w:eastAsia="標楷體"/>
                <w:color w:val="404040"/>
                <w:sz w:val="26"/>
                <w:szCs w:val="26"/>
              </w:rPr>
              <w:t>000</w:t>
            </w:r>
            <w:r w:rsidR="00ED0C07" w:rsidRPr="00ED0C07">
              <w:rPr>
                <w:rFonts w:eastAsia="標楷體" w:hint="eastAsia"/>
                <w:color w:val="404040"/>
                <w:sz w:val="26"/>
                <w:szCs w:val="26"/>
              </w:rPr>
              <w:t>元</w:t>
            </w:r>
            <w:r w:rsidR="00ED0C07">
              <w:rPr>
                <w:rFonts w:eastAsia="標楷體"/>
                <w:color w:val="404040"/>
                <w:sz w:val="26"/>
                <w:szCs w:val="26"/>
              </w:rPr>
              <w:t>茶錢作為答謝。</w:t>
            </w:r>
            <w:r w:rsidR="00ED0C07" w:rsidRPr="00ED0C07">
              <w:rPr>
                <w:rFonts w:eastAsia="標楷體" w:hint="eastAsia"/>
                <w:color w:val="404040"/>
                <w:sz w:val="26"/>
                <w:szCs w:val="26"/>
              </w:rPr>
              <w:t>這樣</w:t>
            </w:r>
            <w:r w:rsidR="00ED0C07">
              <w:rPr>
                <w:rFonts w:eastAsia="標楷體"/>
                <w:color w:val="404040"/>
                <w:sz w:val="26"/>
                <w:szCs w:val="26"/>
              </w:rPr>
              <w:t>純粹</w:t>
            </w:r>
            <w:r w:rsidR="00ED0C07" w:rsidRPr="00ED0C07">
              <w:rPr>
                <w:rFonts w:eastAsia="標楷體" w:hint="eastAsia"/>
                <w:color w:val="404040"/>
                <w:sz w:val="26"/>
                <w:szCs w:val="26"/>
              </w:rPr>
              <w:t>幫一個忙</w:t>
            </w:r>
            <w:r w:rsidR="00ED0C07">
              <w:rPr>
                <w:rFonts w:eastAsia="標楷體"/>
                <w:color w:val="404040"/>
                <w:sz w:val="26"/>
                <w:szCs w:val="26"/>
              </w:rPr>
              <w:t>，完全</w:t>
            </w:r>
            <w:r w:rsidR="00ED0C07" w:rsidRPr="00ED0C07">
              <w:rPr>
                <w:rFonts w:eastAsia="標楷體" w:hint="eastAsia"/>
                <w:color w:val="404040"/>
                <w:sz w:val="26"/>
                <w:szCs w:val="26"/>
              </w:rPr>
              <w:t>沒有</w:t>
            </w:r>
            <w:r w:rsidR="00ED0C07">
              <w:rPr>
                <w:rFonts w:eastAsia="標楷體"/>
                <w:color w:val="404040"/>
                <w:sz w:val="26"/>
                <w:szCs w:val="26"/>
              </w:rPr>
              <w:t>參與任何計劃，算</w:t>
            </w:r>
            <w:r w:rsidRPr="00F03DD4">
              <w:rPr>
                <w:rFonts w:eastAsia="標楷體"/>
                <w:color w:val="404040"/>
                <w:sz w:val="26"/>
                <w:szCs w:val="26"/>
              </w:rPr>
              <w:t>犯法</w:t>
            </w:r>
            <w:r w:rsidR="00ED0C07" w:rsidRPr="00ED0C07">
              <w:rPr>
                <w:rFonts w:eastAsia="標楷體" w:hint="eastAsia"/>
                <w:color w:val="404040"/>
                <w:sz w:val="26"/>
                <w:szCs w:val="26"/>
              </w:rPr>
              <w:t>嗎</w:t>
            </w:r>
            <w:r w:rsidR="00ED0C07">
              <w:rPr>
                <w:rFonts w:eastAsia="標楷體"/>
                <w:color w:val="404040"/>
                <w:sz w:val="26"/>
                <w:szCs w:val="26"/>
              </w:rPr>
              <w:t>？</w:t>
            </w:r>
          </w:p>
          <w:p w14:paraId="0D1D5C2E" w14:textId="77777777" w:rsidR="008B0415" w:rsidRDefault="008B0415" w:rsidP="008B0415">
            <w:pPr>
              <w:pStyle w:val="ds-markdown-paragraph"/>
              <w:spacing w:before="0" w:beforeAutospacing="0" w:after="0" w:afterAutospacing="0" w:line="400" w:lineRule="exact"/>
              <w:jc w:val="both"/>
              <w:rPr>
                <w:rFonts w:eastAsia="標楷體"/>
                <w:color w:val="404040"/>
                <w:sz w:val="26"/>
                <w:szCs w:val="26"/>
              </w:rPr>
            </w:pPr>
          </w:p>
          <w:p w14:paraId="4F54A90C" w14:textId="4BFAB3C2" w:rsidR="005E0461" w:rsidRDefault="008061FB" w:rsidP="008B0415">
            <w:pPr>
              <w:pStyle w:val="ds-markdown-paragraph"/>
              <w:spacing w:before="0" w:beforeAutospacing="0" w:after="0" w:afterAutospacing="0" w:line="400" w:lineRule="exact"/>
              <w:jc w:val="both"/>
              <w:rPr>
                <w:rFonts w:eastAsia="標楷體"/>
                <w:color w:val="404040"/>
                <w:sz w:val="26"/>
                <w:szCs w:val="26"/>
              </w:rPr>
            </w:pPr>
            <w:r w:rsidRPr="00F03DD4">
              <w:rPr>
                <w:rFonts w:eastAsia="標楷體"/>
                <w:color w:val="404040"/>
                <w:sz w:val="26"/>
                <w:szCs w:val="26"/>
              </w:rPr>
              <w:t>一般</w:t>
            </w:r>
            <w:r w:rsidR="005E0461" w:rsidRPr="00F03DD4">
              <w:rPr>
                <w:rFonts w:eastAsia="標楷體"/>
                <w:color w:val="404040"/>
                <w:sz w:val="26"/>
                <w:szCs w:val="26"/>
              </w:rPr>
              <w:t>誤解：「沒有主動參與就不算犯法」、「幫朋友是義氣」。許多青少年認為只要自己不是策劃騙局或親自去騙人，只是被動地提供工具（</w:t>
            </w:r>
            <w:r w:rsidR="008C3D7F" w:rsidRPr="008C3D7F">
              <w:rPr>
                <w:rFonts w:eastAsia="標楷體" w:hint="eastAsia"/>
                <w:color w:val="404040"/>
                <w:sz w:val="26"/>
                <w:szCs w:val="26"/>
              </w:rPr>
              <w:t>銀行</w:t>
            </w:r>
            <w:r w:rsidR="002B496B">
              <w:rPr>
                <w:rFonts w:eastAsia="標楷體"/>
                <w:color w:val="404040"/>
                <w:sz w:val="26"/>
                <w:szCs w:val="26"/>
              </w:rPr>
              <w:t>戶口），就</w:t>
            </w:r>
            <w:r w:rsidR="002B496B">
              <w:rPr>
                <w:rFonts w:eastAsia="標楷體" w:hint="eastAsia"/>
                <w:color w:val="404040"/>
                <w:sz w:val="26"/>
                <w:szCs w:val="26"/>
              </w:rPr>
              <w:t>不</w:t>
            </w:r>
            <w:r w:rsidR="00776DE2" w:rsidRPr="000A2661">
              <w:rPr>
                <w:rFonts w:eastAsia="標楷體"/>
                <w:color w:val="404040"/>
                <w:sz w:val="26"/>
                <w:szCs w:val="26"/>
              </w:rPr>
              <w:t>需</w:t>
            </w:r>
            <w:r w:rsidR="005E0461" w:rsidRPr="00F03DD4">
              <w:rPr>
                <w:rFonts w:eastAsia="標楷體"/>
                <w:color w:val="404040"/>
                <w:sz w:val="26"/>
                <w:szCs w:val="26"/>
              </w:rPr>
              <w:t>要負上法律責任。</w:t>
            </w:r>
          </w:p>
          <w:p w14:paraId="6E83F96D" w14:textId="77777777" w:rsidR="008C3D7F" w:rsidRPr="008C3D7F" w:rsidRDefault="008C3D7F" w:rsidP="003F1E70">
            <w:pPr>
              <w:widowControl/>
              <w:shd w:val="clear" w:color="auto" w:fill="FFFFFF"/>
              <w:spacing w:line="400" w:lineRule="exact"/>
              <w:rPr>
                <w:rFonts w:ascii="Times New Roman" w:eastAsia="標楷體" w:hAnsi="Times New Roman" w:cs="Times New Roman"/>
                <w:color w:val="404040"/>
                <w:kern w:val="0"/>
                <w:sz w:val="26"/>
                <w:szCs w:val="26"/>
                <w:lang w:val="en-GB"/>
              </w:rPr>
            </w:pPr>
          </w:p>
          <w:p w14:paraId="34CE5872" w14:textId="32BFB62D" w:rsidR="00212DEC" w:rsidRDefault="00C91E3B" w:rsidP="00EA0E55">
            <w:pPr>
              <w:widowControl/>
              <w:shd w:val="clear" w:color="auto" w:fill="FFFFFF"/>
              <w:spacing w:line="400" w:lineRule="exact"/>
              <w:jc w:val="both"/>
              <w:rPr>
                <w:rFonts w:ascii="Times New Roman" w:eastAsia="標楷體" w:hAnsi="Times New Roman" w:cs="Times New Roman"/>
                <w:color w:val="404040"/>
                <w:sz w:val="26"/>
                <w:szCs w:val="26"/>
              </w:rPr>
            </w:pPr>
            <w:r w:rsidRPr="00F03DD4">
              <w:rPr>
                <w:rFonts w:ascii="Times New Roman" w:eastAsia="標楷體" w:hAnsi="Times New Roman" w:cs="Times New Roman"/>
                <w:color w:val="404040"/>
                <w:kern w:val="0"/>
                <w:sz w:val="26"/>
                <w:szCs w:val="26"/>
                <w:lang w:val="en-GB"/>
              </w:rPr>
              <w:t>老師</w:t>
            </w:r>
            <w:r w:rsidR="005E0461" w:rsidRPr="00F03DD4">
              <w:rPr>
                <w:rFonts w:ascii="Times New Roman" w:eastAsia="標楷體" w:hAnsi="Times New Roman" w:cs="Times New Roman"/>
                <w:color w:val="404040"/>
                <w:kern w:val="0"/>
                <w:sz w:val="26"/>
                <w:szCs w:val="26"/>
                <w:lang w:val="en-GB"/>
              </w:rPr>
              <w:t>直接引出「洗黑錢」的核心定義</w:t>
            </w:r>
            <w:proofErr w:type="gramStart"/>
            <w:r w:rsidR="005E0461" w:rsidRPr="00F03DD4">
              <w:rPr>
                <w:rFonts w:ascii="Times New Roman" w:eastAsia="標楷體" w:hAnsi="Times New Roman" w:cs="Times New Roman"/>
                <w:color w:val="404040"/>
                <w:kern w:val="0"/>
                <w:sz w:val="26"/>
                <w:szCs w:val="26"/>
                <w:lang w:val="en-GB"/>
              </w:rPr>
              <w:t>──</w:t>
            </w:r>
            <w:proofErr w:type="gramEnd"/>
            <w:r w:rsidR="005E0461" w:rsidRPr="00F03DD4">
              <w:rPr>
                <w:rFonts w:ascii="Times New Roman" w:eastAsia="標楷體" w:hAnsi="Times New Roman" w:cs="Times New Roman"/>
                <w:color w:val="404040"/>
                <w:kern w:val="0"/>
                <w:sz w:val="26"/>
                <w:szCs w:val="26"/>
                <w:lang w:val="en-GB"/>
              </w:rPr>
              <w:t>「處理犯罪得益」，</w:t>
            </w:r>
            <w:r w:rsidRPr="00F03DD4">
              <w:rPr>
                <w:rFonts w:ascii="Times New Roman" w:eastAsia="標楷體" w:hAnsi="Times New Roman" w:cs="Times New Roman"/>
                <w:color w:val="404040"/>
                <w:kern w:val="0"/>
                <w:sz w:val="26"/>
                <w:szCs w:val="26"/>
                <w:lang w:val="en-GB"/>
              </w:rPr>
              <w:t>不</w:t>
            </w:r>
            <w:r w:rsidR="005E0461" w:rsidRPr="00F03DD4">
              <w:rPr>
                <w:rFonts w:ascii="Times New Roman" w:eastAsia="標楷體" w:hAnsi="Times New Roman" w:cs="Times New Roman"/>
                <w:color w:val="404040"/>
                <w:kern w:val="0"/>
                <w:sz w:val="26"/>
                <w:szCs w:val="26"/>
                <w:lang w:val="en-GB"/>
              </w:rPr>
              <w:t>論你是否知道資金的具體來源。</w:t>
            </w:r>
            <w:r w:rsidR="00EA0E55" w:rsidRPr="00EA0E55">
              <w:rPr>
                <w:rFonts w:ascii="Times New Roman" w:eastAsia="標楷體" w:hAnsi="Times New Roman" w:cs="Times New Roman" w:hint="eastAsia"/>
                <w:color w:val="404040"/>
                <w:kern w:val="0"/>
                <w:sz w:val="26"/>
                <w:szCs w:val="26"/>
                <w:lang w:val="en-GB"/>
              </w:rPr>
              <w:t>其後</w:t>
            </w:r>
            <w:r w:rsidR="00D45443" w:rsidRPr="00D45443">
              <w:rPr>
                <w:rFonts w:ascii="Times New Roman" w:eastAsia="標楷體" w:hAnsi="Times New Roman" w:cs="Times New Roman" w:hint="eastAsia"/>
                <w:color w:val="404040"/>
                <w:sz w:val="26"/>
                <w:szCs w:val="26"/>
              </w:rPr>
              <w:t>播放影片，</w:t>
            </w:r>
            <w:r w:rsidR="0091599C" w:rsidRPr="00F03DD4">
              <w:rPr>
                <w:rFonts w:ascii="Times New Roman" w:eastAsia="標楷體" w:hAnsi="Times New Roman" w:cs="Times New Roman"/>
                <w:color w:val="404040"/>
                <w:sz w:val="26"/>
                <w:szCs w:val="26"/>
              </w:rPr>
              <w:t>再</w:t>
            </w:r>
            <w:r w:rsidR="00233AC0" w:rsidRPr="00F03DD4">
              <w:rPr>
                <w:rFonts w:ascii="Times New Roman" w:eastAsia="標楷體" w:hAnsi="Times New Roman" w:cs="Times New Roman"/>
                <w:color w:val="404040"/>
                <w:sz w:val="26"/>
                <w:szCs w:val="26"/>
              </w:rPr>
              <w:t>引導</w:t>
            </w:r>
            <w:r w:rsidR="005E0461" w:rsidRPr="00F03DD4">
              <w:rPr>
                <w:rFonts w:ascii="Times New Roman" w:eastAsia="標楷體" w:hAnsi="Times New Roman" w:cs="Times New Roman"/>
                <w:color w:val="404040"/>
                <w:sz w:val="26"/>
                <w:szCs w:val="26"/>
              </w:rPr>
              <w:t>學生分組</w:t>
            </w:r>
            <w:r w:rsidR="00233AC0" w:rsidRPr="00F03DD4">
              <w:rPr>
                <w:rFonts w:ascii="Times New Roman" w:eastAsia="標楷體" w:hAnsi="Times New Roman" w:cs="Times New Roman"/>
                <w:color w:val="404040"/>
                <w:sz w:val="26"/>
                <w:szCs w:val="26"/>
              </w:rPr>
              <w:t>討論</w:t>
            </w:r>
            <w:r w:rsidR="008C3D7F" w:rsidRPr="008C3D7F">
              <w:rPr>
                <w:rFonts w:ascii="Times New Roman" w:eastAsia="標楷體" w:hAnsi="Times New Roman" w:cs="Times New Roman" w:hint="eastAsia"/>
                <w:color w:val="404040"/>
                <w:sz w:val="26"/>
                <w:szCs w:val="26"/>
              </w:rPr>
              <w:t>：</w:t>
            </w:r>
          </w:p>
          <w:p w14:paraId="5B9539F9" w14:textId="77777777" w:rsidR="008C3D7F" w:rsidRPr="00F03DD4" w:rsidRDefault="008C3D7F" w:rsidP="003F1E70">
            <w:pPr>
              <w:widowControl/>
              <w:shd w:val="clear" w:color="auto" w:fill="FFFFFF"/>
              <w:spacing w:line="400" w:lineRule="exact"/>
              <w:rPr>
                <w:rFonts w:ascii="Times New Roman" w:eastAsia="標楷體" w:hAnsi="Times New Roman" w:cs="Times New Roman"/>
                <w:color w:val="404040"/>
                <w:sz w:val="26"/>
                <w:szCs w:val="26"/>
              </w:rPr>
            </w:pPr>
          </w:p>
          <w:p w14:paraId="771A2B59" w14:textId="77777777" w:rsidR="00576806" w:rsidRPr="00576806" w:rsidRDefault="008C3D7F" w:rsidP="00576806">
            <w:pPr>
              <w:pStyle w:val="a5"/>
              <w:widowControl/>
              <w:numPr>
                <w:ilvl w:val="0"/>
                <w:numId w:val="24"/>
              </w:numPr>
              <w:shd w:val="clear" w:color="auto" w:fill="FFFFFF"/>
              <w:spacing w:line="400" w:lineRule="exact"/>
              <w:ind w:left="318" w:hanging="318"/>
              <w:rPr>
                <w:rFonts w:ascii="Times New Roman" w:eastAsia="標楷體" w:hAnsi="Times New Roman" w:cs="Times New Roman"/>
                <w:color w:val="404040"/>
                <w:kern w:val="0"/>
                <w:sz w:val="26"/>
                <w:szCs w:val="26"/>
                <w:lang w:val="en-GB"/>
              </w:rPr>
            </w:pPr>
            <w:r w:rsidRPr="00AC3A82">
              <w:rPr>
                <w:rFonts w:ascii="Times New Roman" w:eastAsia="標楷體" w:hAnsi="Times New Roman" w:cs="Times New Roman"/>
                <w:color w:val="404040"/>
                <w:sz w:val="26"/>
                <w:szCs w:val="26"/>
              </w:rPr>
              <w:t>黑仔為什麼會答應借出戶口？</w:t>
            </w:r>
          </w:p>
          <w:p w14:paraId="3026EF1E" w14:textId="77777777" w:rsidR="00576806" w:rsidRPr="00576806" w:rsidRDefault="00AC3A82" w:rsidP="00576806">
            <w:pPr>
              <w:pStyle w:val="a5"/>
              <w:widowControl/>
              <w:numPr>
                <w:ilvl w:val="0"/>
                <w:numId w:val="24"/>
              </w:numPr>
              <w:shd w:val="clear" w:color="auto" w:fill="FFFFFF"/>
              <w:spacing w:line="400" w:lineRule="exact"/>
              <w:ind w:left="318" w:hanging="318"/>
              <w:rPr>
                <w:rFonts w:ascii="Times New Roman" w:eastAsia="標楷體" w:hAnsi="Times New Roman" w:cs="Times New Roman"/>
                <w:color w:val="404040"/>
                <w:kern w:val="0"/>
                <w:sz w:val="26"/>
                <w:szCs w:val="26"/>
                <w:lang w:val="en-GB"/>
              </w:rPr>
            </w:pPr>
            <w:proofErr w:type="gramStart"/>
            <w:r w:rsidRPr="00576806">
              <w:rPr>
                <w:rFonts w:ascii="Times New Roman" w:eastAsia="標楷體" w:hAnsi="Times New Roman" w:cs="Times New Roman"/>
                <w:color w:val="404040"/>
                <w:sz w:val="26"/>
                <w:szCs w:val="26"/>
              </w:rPr>
              <w:t>阿錢聲稱</w:t>
            </w:r>
            <w:proofErr w:type="gramEnd"/>
            <w:r w:rsidRPr="00576806">
              <w:rPr>
                <w:rFonts w:ascii="Times New Roman" w:eastAsia="標楷體" w:hAnsi="Times New Roman" w:cs="Times New Roman" w:hint="eastAsia"/>
                <w:color w:val="404040"/>
                <w:sz w:val="26"/>
                <w:szCs w:val="26"/>
              </w:rPr>
              <w:t>「不用</w:t>
            </w:r>
            <w:r w:rsidRPr="00576806">
              <w:rPr>
                <w:rFonts w:ascii="Times New Roman" w:eastAsia="標楷體" w:hAnsi="Times New Roman" w:cs="Times New Roman"/>
                <w:color w:val="404040"/>
                <w:sz w:val="26"/>
                <w:szCs w:val="26"/>
              </w:rPr>
              <w:t>做就有錢收</w:t>
            </w:r>
            <w:r w:rsidRPr="00576806">
              <w:rPr>
                <w:rFonts w:ascii="Times New Roman" w:eastAsia="標楷體" w:hAnsi="Times New Roman" w:cs="Times New Roman" w:hint="eastAsia"/>
                <w:color w:val="404040"/>
                <w:sz w:val="26"/>
                <w:szCs w:val="26"/>
              </w:rPr>
              <w:t>」</w:t>
            </w:r>
            <w:r w:rsidRPr="00576806">
              <w:rPr>
                <w:rFonts w:ascii="Times New Roman" w:eastAsia="標楷體" w:hAnsi="Times New Roman" w:cs="Times New Roman"/>
                <w:color w:val="404040"/>
                <w:sz w:val="26"/>
                <w:szCs w:val="26"/>
              </w:rPr>
              <w:t>，這合乎常理嗎</w:t>
            </w:r>
            <w:r w:rsidRPr="00576806">
              <w:rPr>
                <w:rFonts w:ascii="Times New Roman" w:eastAsia="標楷體" w:hAnsi="Times New Roman" w:cs="Times New Roman" w:hint="eastAsia"/>
                <w:color w:val="404040"/>
                <w:sz w:val="26"/>
                <w:szCs w:val="26"/>
              </w:rPr>
              <w:t>？</w:t>
            </w:r>
          </w:p>
          <w:p w14:paraId="103D81DB" w14:textId="77777777" w:rsidR="00576806" w:rsidRPr="00576806" w:rsidRDefault="00744542" w:rsidP="00576806">
            <w:pPr>
              <w:pStyle w:val="a5"/>
              <w:widowControl/>
              <w:numPr>
                <w:ilvl w:val="0"/>
                <w:numId w:val="24"/>
              </w:numPr>
              <w:shd w:val="clear" w:color="auto" w:fill="FFFFFF"/>
              <w:spacing w:line="400" w:lineRule="exact"/>
              <w:ind w:left="318" w:hanging="318"/>
              <w:rPr>
                <w:rFonts w:ascii="Times New Roman" w:eastAsia="標楷體" w:hAnsi="Times New Roman" w:cs="Times New Roman"/>
                <w:color w:val="404040"/>
                <w:kern w:val="0"/>
                <w:sz w:val="26"/>
                <w:szCs w:val="26"/>
                <w:lang w:val="en-GB"/>
              </w:rPr>
            </w:pPr>
            <w:r w:rsidRPr="00576806">
              <w:rPr>
                <w:rFonts w:ascii="Times New Roman" w:eastAsia="標楷體" w:hAnsi="Times New Roman" w:cs="Times New Roman"/>
                <w:color w:val="404040"/>
                <w:sz w:val="26"/>
                <w:szCs w:val="26"/>
              </w:rPr>
              <w:t>你認為黑仔最後為何會被警察</w:t>
            </w:r>
            <w:r w:rsidRPr="00576806">
              <w:rPr>
                <w:rFonts w:ascii="Times New Roman" w:eastAsia="標楷體" w:hAnsi="Times New Roman" w:cs="Times New Roman" w:hint="eastAsia"/>
                <w:color w:val="404040"/>
                <w:sz w:val="26"/>
                <w:szCs w:val="26"/>
              </w:rPr>
              <w:t>拘</w:t>
            </w:r>
            <w:r w:rsidRPr="00576806">
              <w:rPr>
                <w:rFonts w:ascii="Times New Roman" w:eastAsia="標楷體" w:hAnsi="Times New Roman" w:cs="Times New Roman"/>
                <w:color w:val="404040"/>
                <w:sz w:val="26"/>
                <w:szCs w:val="26"/>
              </w:rPr>
              <w:t>捕？</w:t>
            </w:r>
          </w:p>
          <w:p w14:paraId="03418E25" w14:textId="77777777" w:rsidR="00576806" w:rsidRPr="00576806" w:rsidRDefault="00C630CC" w:rsidP="00576806">
            <w:pPr>
              <w:pStyle w:val="a5"/>
              <w:widowControl/>
              <w:numPr>
                <w:ilvl w:val="0"/>
                <w:numId w:val="24"/>
              </w:numPr>
              <w:shd w:val="clear" w:color="auto" w:fill="FFFFFF"/>
              <w:spacing w:line="400" w:lineRule="exact"/>
              <w:ind w:left="318" w:hanging="318"/>
              <w:rPr>
                <w:rFonts w:ascii="Times New Roman" w:eastAsia="標楷體" w:hAnsi="Times New Roman" w:cs="Times New Roman"/>
                <w:color w:val="404040"/>
                <w:kern w:val="0"/>
                <w:sz w:val="26"/>
                <w:szCs w:val="26"/>
                <w:lang w:val="en-GB"/>
              </w:rPr>
            </w:pPr>
            <w:r w:rsidRPr="00576806">
              <w:rPr>
                <w:rFonts w:ascii="Times New Roman" w:eastAsia="標楷體" w:hAnsi="Times New Roman" w:cs="Times New Roman" w:hint="eastAsia"/>
                <w:color w:val="404040"/>
                <w:kern w:val="0"/>
                <w:sz w:val="26"/>
                <w:szCs w:val="26"/>
              </w:rPr>
              <w:t>參與</w:t>
            </w:r>
            <w:r w:rsidR="001C0EC0" w:rsidRPr="00576806">
              <w:rPr>
                <w:rFonts w:ascii="Times New Roman" w:eastAsia="標楷體" w:hAnsi="Times New Roman" w:cs="Times New Roman"/>
                <w:color w:val="404040"/>
                <w:kern w:val="0"/>
                <w:sz w:val="26"/>
                <w:szCs w:val="26"/>
              </w:rPr>
              <w:t>洗黑錢的刑罰是多少？</w:t>
            </w:r>
          </w:p>
          <w:p w14:paraId="0984280E" w14:textId="7B799B23" w:rsidR="001C0EC0" w:rsidRPr="00576806" w:rsidRDefault="00342E12" w:rsidP="00576806">
            <w:pPr>
              <w:pStyle w:val="a5"/>
              <w:widowControl/>
              <w:numPr>
                <w:ilvl w:val="0"/>
                <w:numId w:val="24"/>
              </w:numPr>
              <w:shd w:val="clear" w:color="auto" w:fill="FFFFFF"/>
              <w:spacing w:line="400" w:lineRule="exact"/>
              <w:ind w:left="318" w:hanging="318"/>
              <w:rPr>
                <w:rFonts w:ascii="Times New Roman" w:eastAsia="標楷體" w:hAnsi="Times New Roman" w:cs="Times New Roman"/>
                <w:color w:val="404040"/>
                <w:kern w:val="0"/>
                <w:sz w:val="26"/>
                <w:szCs w:val="26"/>
                <w:lang w:val="en-GB"/>
              </w:rPr>
            </w:pPr>
            <w:r w:rsidRPr="00576806">
              <w:rPr>
                <w:rFonts w:ascii="Times New Roman" w:eastAsia="標楷體" w:hAnsi="Times New Roman" w:cs="Times New Roman"/>
                <w:color w:val="404040"/>
                <w:kern w:val="0"/>
                <w:sz w:val="26"/>
                <w:szCs w:val="26"/>
              </w:rPr>
              <w:t>黑仔能否以不</w:t>
            </w:r>
            <w:r w:rsidRPr="00576806">
              <w:rPr>
                <w:rFonts w:ascii="Times New Roman" w:eastAsia="標楷體" w:hAnsi="Times New Roman" w:cs="Times New Roman" w:hint="eastAsia"/>
                <w:color w:val="404040"/>
                <w:kern w:val="0"/>
                <w:sz w:val="26"/>
                <w:szCs w:val="26"/>
              </w:rPr>
              <w:t>知情</w:t>
            </w:r>
            <w:r w:rsidRPr="00576806">
              <w:rPr>
                <w:rFonts w:ascii="Times New Roman" w:eastAsia="標楷體" w:hAnsi="Times New Roman" w:cs="Times New Roman"/>
                <w:color w:val="404040"/>
                <w:kern w:val="0"/>
                <w:sz w:val="26"/>
                <w:szCs w:val="26"/>
              </w:rPr>
              <w:t>作為</w:t>
            </w:r>
            <w:r w:rsidRPr="00576806">
              <w:rPr>
                <w:rFonts w:ascii="Times New Roman" w:eastAsia="標楷體" w:hAnsi="Times New Roman" w:cs="Times New Roman" w:hint="eastAsia"/>
                <w:color w:val="404040"/>
                <w:kern w:val="0"/>
                <w:sz w:val="26"/>
                <w:szCs w:val="26"/>
              </w:rPr>
              <w:t>理由</w:t>
            </w:r>
            <w:r w:rsidRPr="00576806">
              <w:rPr>
                <w:rFonts w:ascii="Times New Roman" w:eastAsia="標楷體" w:hAnsi="Times New Roman" w:cs="Times New Roman"/>
                <w:color w:val="404040"/>
                <w:kern w:val="0"/>
                <w:sz w:val="26"/>
                <w:szCs w:val="26"/>
              </w:rPr>
              <w:t>，洗脫</w:t>
            </w:r>
            <w:r w:rsidRPr="00576806">
              <w:rPr>
                <w:rFonts w:ascii="Times New Roman" w:eastAsia="標楷體" w:hAnsi="Times New Roman" w:cs="Times New Roman" w:hint="eastAsia"/>
                <w:color w:val="404040"/>
                <w:kern w:val="0"/>
                <w:sz w:val="26"/>
                <w:szCs w:val="26"/>
              </w:rPr>
              <w:t>罪責</w:t>
            </w:r>
            <w:r w:rsidR="001C0EC0" w:rsidRPr="00576806">
              <w:rPr>
                <w:rFonts w:ascii="Times New Roman" w:eastAsia="標楷體" w:hAnsi="Times New Roman" w:cs="Times New Roman"/>
                <w:color w:val="404040"/>
                <w:kern w:val="0"/>
                <w:sz w:val="26"/>
                <w:szCs w:val="26"/>
              </w:rPr>
              <w:t>或減刑</w:t>
            </w:r>
            <w:r w:rsidRPr="00576806">
              <w:rPr>
                <w:rFonts w:ascii="Times New Roman" w:eastAsia="標楷體" w:hAnsi="Times New Roman" w:cs="Times New Roman" w:hint="eastAsia"/>
                <w:color w:val="404040"/>
                <w:kern w:val="0"/>
                <w:sz w:val="26"/>
                <w:szCs w:val="26"/>
              </w:rPr>
              <w:t>？</w:t>
            </w:r>
          </w:p>
          <w:p w14:paraId="7A2D59D5" w14:textId="77777777" w:rsidR="008C3D7F" w:rsidRPr="008C3D7F" w:rsidRDefault="008C3D7F" w:rsidP="008C3D7F">
            <w:pPr>
              <w:widowControl/>
              <w:shd w:val="clear" w:color="auto" w:fill="FFFFFF"/>
              <w:spacing w:line="400" w:lineRule="exact"/>
              <w:rPr>
                <w:rFonts w:ascii="Times New Roman" w:eastAsia="標楷體" w:hAnsi="Times New Roman" w:cs="Times New Roman"/>
                <w:color w:val="404040"/>
                <w:kern w:val="0"/>
                <w:sz w:val="26"/>
                <w:szCs w:val="26"/>
              </w:rPr>
            </w:pPr>
          </w:p>
          <w:p w14:paraId="3C9AD026" w14:textId="05CCC2C7" w:rsidR="009B47AC" w:rsidRPr="00F03DD4" w:rsidRDefault="00233AC0" w:rsidP="00B07209">
            <w:pPr>
              <w:widowControl/>
              <w:shd w:val="clear" w:color="auto" w:fill="FFFFFF"/>
              <w:spacing w:line="400" w:lineRule="exact"/>
              <w:rPr>
                <w:rFonts w:ascii="Times New Roman" w:eastAsia="標楷體" w:hAnsi="Times New Roman" w:cs="Times New Roman"/>
                <w:color w:val="404040"/>
                <w:kern w:val="0"/>
                <w:sz w:val="26"/>
                <w:szCs w:val="26"/>
                <w:lang w:val="en-GB"/>
              </w:rPr>
            </w:pPr>
            <w:r w:rsidRPr="00F03DD4">
              <w:rPr>
                <w:rFonts w:ascii="Times New Roman" w:eastAsia="標楷體" w:hAnsi="Times New Roman" w:cs="Times New Roman"/>
                <w:color w:val="404040"/>
                <w:sz w:val="26"/>
                <w:szCs w:val="26"/>
              </w:rPr>
              <w:t>教師總結</w:t>
            </w:r>
            <w:r w:rsidR="00B07209">
              <w:rPr>
                <w:rFonts w:ascii="Times New Roman" w:eastAsia="標楷體" w:hAnsi="Times New Roman" w:cs="Times New Roman"/>
                <w:color w:val="404040"/>
                <w:sz w:val="26"/>
                <w:szCs w:val="26"/>
              </w:rPr>
              <w:t>帶出</w:t>
            </w:r>
            <w:r w:rsidR="00B07209" w:rsidRPr="00B07209">
              <w:rPr>
                <w:rFonts w:ascii="Times New Roman" w:eastAsia="標楷體" w:hAnsi="Times New Roman" w:cs="Times New Roman" w:hint="eastAsia"/>
                <w:color w:val="404040"/>
                <w:sz w:val="26"/>
                <w:szCs w:val="26"/>
              </w:rPr>
              <w:t>重點</w:t>
            </w:r>
            <w:r w:rsidRPr="00F03DD4">
              <w:rPr>
                <w:rFonts w:ascii="Times New Roman" w:eastAsia="標楷體" w:hAnsi="Times New Roman" w:cs="Times New Roman"/>
                <w:color w:val="404040"/>
                <w:sz w:val="26"/>
                <w:szCs w:val="26"/>
              </w:rPr>
              <w:t>，</w:t>
            </w:r>
            <w:r w:rsidR="00B07209">
              <w:rPr>
                <w:rFonts w:ascii="Times New Roman" w:eastAsia="標楷體" w:hAnsi="Times New Roman" w:cs="Times New Roman"/>
                <w:color w:val="404040"/>
                <w:sz w:val="26"/>
                <w:szCs w:val="26"/>
              </w:rPr>
              <w:t>詐騙集團</w:t>
            </w:r>
            <w:r w:rsidR="00B07209" w:rsidRPr="00B07209">
              <w:rPr>
                <w:rFonts w:ascii="Times New Roman" w:eastAsia="標楷體" w:hAnsi="Times New Roman" w:cs="Times New Roman" w:hint="eastAsia"/>
                <w:color w:val="404040"/>
                <w:sz w:val="26"/>
                <w:szCs w:val="26"/>
              </w:rPr>
              <w:t>會</w:t>
            </w:r>
            <w:r w:rsidRPr="00F03DD4">
              <w:rPr>
                <w:rFonts w:ascii="Times New Roman" w:eastAsia="標楷體" w:hAnsi="Times New Roman" w:cs="Times New Roman"/>
                <w:color w:val="404040"/>
                <w:sz w:val="26"/>
                <w:szCs w:val="26"/>
              </w:rPr>
              <w:t>利用人的經</w:t>
            </w:r>
            <w:r w:rsidR="00767D11">
              <w:rPr>
                <w:rFonts w:ascii="Times New Roman" w:eastAsia="標楷體" w:hAnsi="Times New Roman" w:cs="Times New Roman"/>
                <w:color w:val="404040"/>
                <w:sz w:val="26"/>
                <w:szCs w:val="26"/>
              </w:rPr>
              <w:t>濟</w:t>
            </w:r>
            <w:proofErr w:type="gramStart"/>
            <w:r w:rsidR="00767D11">
              <w:rPr>
                <w:rFonts w:ascii="Times New Roman" w:eastAsia="標楷體" w:hAnsi="Times New Roman" w:cs="Times New Roman"/>
                <w:color w:val="404040"/>
                <w:sz w:val="26"/>
                <w:szCs w:val="26"/>
              </w:rPr>
              <w:t>困難和貪念</w:t>
            </w:r>
            <w:proofErr w:type="gramEnd"/>
            <w:r w:rsidR="00767D11">
              <w:rPr>
                <w:rFonts w:ascii="Times New Roman" w:eastAsia="標楷體" w:hAnsi="Times New Roman" w:cs="Times New Roman"/>
                <w:color w:val="404040"/>
                <w:sz w:val="26"/>
                <w:szCs w:val="26"/>
              </w:rPr>
              <w:t>，以「輕鬆賺快錢」作</w:t>
            </w:r>
            <w:r w:rsidR="00767D11" w:rsidRPr="00767D11">
              <w:rPr>
                <w:rFonts w:ascii="Times New Roman" w:eastAsia="標楷體" w:hAnsi="Times New Roman" w:cs="Times New Roman" w:hint="eastAsia"/>
                <w:color w:val="404040"/>
                <w:sz w:val="26"/>
                <w:szCs w:val="26"/>
              </w:rPr>
              <w:t>誘因</w:t>
            </w:r>
            <w:r w:rsidR="00B07209">
              <w:rPr>
                <w:rFonts w:ascii="Times New Roman" w:eastAsia="標楷體" w:hAnsi="Times New Roman" w:cs="Times New Roman"/>
                <w:color w:val="404040"/>
                <w:sz w:val="26"/>
                <w:szCs w:val="26"/>
              </w:rPr>
              <w:t>，</w:t>
            </w:r>
            <w:r w:rsidRPr="00F03DD4">
              <w:rPr>
                <w:rFonts w:ascii="Times New Roman" w:eastAsia="標楷體" w:hAnsi="Times New Roman" w:cs="Times New Roman"/>
                <w:color w:val="404040"/>
                <w:sz w:val="26"/>
                <w:szCs w:val="26"/>
              </w:rPr>
              <w:t>引誘人參與犯罪。</w:t>
            </w:r>
          </w:p>
        </w:tc>
        <w:tc>
          <w:tcPr>
            <w:tcW w:w="3407" w:type="dxa"/>
          </w:tcPr>
          <w:p w14:paraId="55FB2AC3" w14:textId="327BFCBB" w:rsidR="00570508" w:rsidRDefault="00B106F7" w:rsidP="00570508">
            <w:pPr>
              <w:pStyle w:val="a5"/>
              <w:numPr>
                <w:ilvl w:val="0"/>
                <w:numId w:val="20"/>
              </w:numPr>
              <w:spacing w:line="400" w:lineRule="exact"/>
              <w:ind w:left="327" w:hanging="327"/>
              <w:contextualSpacing w:val="0"/>
              <w:rPr>
                <w:rFonts w:ascii="Times New Roman" w:eastAsia="標楷體" w:hAnsi="Times New Roman" w:cs="Times New Roman"/>
                <w:color w:val="404040"/>
                <w:sz w:val="26"/>
                <w:szCs w:val="26"/>
              </w:rPr>
            </w:pPr>
            <w:r w:rsidRPr="00FA6414">
              <w:rPr>
                <w:rFonts w:ascii="Times New Roman" w:eastAsia="標楷體" w:hAnsi="Times New Roman" w:cs="Times New Roman"/>
                <w:b/>
                <w:color w:val="404040"/>
                <w:sz w:val="26"/>
                <w:szCs w:val="26"/>
              </w:rPr>
              <w:t>詐騙的起點：</w:t>
            </w:r>
            <w:r>
              <w:rPr>
                <w:rFonts w:ascii="Times New Roman" w:eastAsia="標楷體" w:hAnsi="Times New Roman" w:cs="Times New Roman"/>
                <w:color w:val="404040"/>
                <w:sz w:val="26"/>
                <w:szCs w:val="26"/>
              </w:rPr>
              <w:t>詐騙集團常以「無需技能、高報酬」</w:t>
            </w:r>
            <w:r w:rsidRPr="00B106F7">
              <w:rPr>
                <w:rFonts w:ascii="Times New Roman" w:eastAsia="標楷體" w:hAnsi="Times New Roman" w:cs="Times New Roman" w:hint="eastAsia"/>
                <w:color w:val="404040"/>
                <w:sz w:val="26"/>
                <w:szCs w:val="26"/>
              </w:rPr>
              <w:t>等</w:t>
            </w:r>
            <w:r w:rsidR="00233AC0" w:rsidRPr="00F03DD4">
              <w:rPr>
                <w:rFonts w:ascii="Times New Roman" w:eastAsia="標楷體" w:hAnsi="Times New Roman" w:cs="Times New Roman"/>
                <w:color w:val="404040"/>
                <w:sz w:val="26"/>
                <w:szCs w:val="26"/>
              </w:rPr>
              <w:t>虛假招聘廣告</w:t>
            </w:r>
            <w:r w:rsidRPr="00B106F7">
              <w:rPr>
                <w:rFonts w:ascii="Times New Roman" w:eastAsia="標楷體" w:hAnsi="Times New Roman" w:cs="Times New Roman" w:hint="eastAsia"/>
                <w:color w:val="404040"/>
                <w:sz w:val="26"/>
                <w:szCs w:val="26"/>
              </w:rPr>
              <w:t>，</w:t>
            </w:r>
            <w:proofErr w:type="gramStart"/>
            <w:r w:rsidR="00233AC0" w:rsidRPr="00F03DD4">
              <w:rPr>
                <w:rFonts w:ascii="Times New Roman" w:eastAsia="標楷體" w:hAnsi="Times New Roman" w:cs="Times New Roman"/>
                <w:color w:val="404040"/>
                <w:sz w:val="26"/>
                <w:szCs w:val="26"/>
              </w:rPr>
              <w:t>或</w:t>
            </w:r>
            <w:r w:rsidRPr="00B106F7">
              <w:rPr>
                <w:rFonts w:ascii="Times New Roman" w:eastAsia="標楷體" w:hAnsi="Times New Roman" w:cs="Times New Roman" w:hint="eastAsia"/>
                <w:color w:val="404040"/>
                <w:sz w:val="26"/>
                <w:szCs w:val="26"/>
              </w:rPr>
              <w:t>經</w:t>
            </w:r>
            <w:r w:rsidR="00233AC0" w:rsidRPr="00F03DD4">
              <w:rPr>
                <w:rFonts w:ascii="Times New Roman" w:eastAsia="標楷體" w:hAnsi="Times New Roman" w:cs="Times New Roman"/>
                <w:color w:val="404040"/>
                <w:sz w:val="26"/>
                <w:szCs w:val="26"/>
              </w:rPr>
              <w:t>朋輩</w:t>
            </w:r>
            <w:proofErr w:type="gramEnd"/>
            <w:r w:rsidR="00233AC0" w:rsidRPr="00F03DD4">
              <w:rPr>
                <w:rFonts w:ascii="Times New Roman" w:eastAsia="標楷體" w:hAnsi="Times New Roman" w:cs="Times New Roman"/>
                <w:color w:val="404040"/>
                <w:sz w:val="26"/>
                <w:szCs w:val="26"/>
              </w:rPr>
              <w:t>介紹作為起點，針對青少年想賺快錢的心態</w:t>
            </w:r>
            <w:r w:rsidRPr="00B106F7">
              <w:rPr>
                <w:rFonts w:ascii="Times New Roman" w:eastAsia="標楷體" w:hAnsi="Times New Roman" w:cs="Times New Roman" w:hint="eastAsia"/>
                <w:color w:val="404040"/>
                <w:sz w:val="26"/>
                <w:szCs w:val="26"/>
              </w:rPr>
              <w:t>，招攬青少年</w:t>
            </w:r>
            <w:r w:rsidR="00233AC0" w:rsidRPr="00F03DD4">
              <w:rPr>
                <w:rFonts w:ascii="Times New Roman" w:eastAsia="標楷體" w:hAnsi="Times New Roman" w:cs="Times New Roman"/>
                <w:color w:val="404040"/>
                <w:sz w:val="26"/>
                <w:szCs w:val="26"/>
              </w:rPr>
              <w:t>。</w:t>
            </w:r>
          </w:p>
          <w:p w14:paraId="599B5CF0" w14:textId="77777777" w:rsidR="00570508" w:rsidRPr="00570508" w:rsidRDefault="00570508" w:rsidP="00570508">
            <w:pPr>
              <w:spacing w:line="400" w:lineRule="exact"/>
              <w:rPr>
                <w:rFonts w:ascii="Times New Roman" w:eastAsia="標楷體" w:hAnsi="Times New Roman" w:cs="Times New Roman"/>
                <w:color w:val="404040"/>
                <w:sz w:val="26"/>
                <w:szCs w:val="26"/>
              </w:rPr>
            </w:pPr>
          </w:p>
          <w:p w14:paraId="379319D7" w14:textId="4459765B" w:rsidR="000A2661" w:rsidRDefault="00233AC0" w:rsidP="000A2661">
            <w:pPr>
              <w:pStyle w:val="a5"/>
              <w:numPr>
                <w:ilvl w:val="0"/>
                <w:numId w:val="20"/>
              </w:numPr>
              <w:spacing w:line="400" w:lineRule="exact"/>
              <w:ind w:left="327" w:hanging="327"/>
              <w:contextualSpacing w:val="0"/>
              <w:rPr>
                <w:rFonts w:ascii="Times New Roman" w:eastAsia="標楷體" w:hAnsi="Times New Roman" w:cs="Times New Roman"/>
                <w:color w:val="404040"/>
                <w:sz w:val="26"/>
                <w:szCs w:val="26"/>
              </w:rPr>
            </w:pPr>
            <w:r w:rsidRPr="00BA22E6">
              <w:rPr>
                <w:rFonts w:ascii="Times New Roman" w:eastAsia="標楷體" w:hAnsi="Times New Roman" w:cs="Times New Roman"/>
                <w:b/>
                <w:color w:val="404040"/>
                <w:sz w:val="26"/>
                <w:szCs w:val="26"/>
              </w:rPr>
              <w:t>洗黑錢的關鍵環</w:t>
            </w:r>
            <w:r w:rsidR="00570508" w:rsidRPr="00BA22E6">
              <w:rPr>
                <w:rFonts w:ascii="Times New Roman" w:eastAsia="標楷體" w:hAnsi="Times New Roman" w:cs="Times New Roman"/>
                <w:b/>
                <w:color w:val="404040"/>
                <w:sz w:val="26"/>
                <w:szCs w:val="26"/>
              </w:rPr>
              <w:t>節：</w:t>
            </w:r>
            <w:r w:rsidR="00570508" w:rsidRPr="00570508">
              <w:rPr>
                <w:rFonts w:ascii="Times New Roman" w:eastAsia="標楷體" w:hAnsi="Times New Roman" w:cs="Times New Roman"/>
                <w:color w:val="404040"/>
                <w:sz w:val="26"/>
                <w:szCs w:val="26"/>
              </w:rPr>
              <w:t>「借出銀行戶口」是洗黑錢犯罪鏈中至關重要的一環。犯罪集團</w:t>
            </w:r>
            <w:r w:rsidR="00570508" w:rsidRPr="00570508">
              <w:rPr>
                <w:rFonts w:ascii="Times New Roman" w:eastAsia="標楷體" w:hAnsi="Times New Roman" w:cs="Times New Roman" w:hint="eastAsia"/>
                <w:color w:val="404040"/>
                <w:sz w:val="26"/>
                <w:szCs w:val="26"/>
              </w:rPr>
              <w:t>會使用</w:t>
            </w:r>
            <w:r w:rsidRPr="00570508">
              <w:rPr>
                <w:rFonts w:ascii="Times New Roman" w:eastAsia="標楷體" w:hAnsi="Times New Roman" w:cs="Times New Roman"/>
                <w:color w:val="404040"/>
                <w:sz w:val="26"/>
                <w:szCs w:val="26"/>
              </w:rPr>
              <w:t>大量「傀儡戶口」來</w:t>
            </w:r>
            <w:r w:rsidR="00570508" w:rsidRPr="00570508">
              <w:rPr>
                <w:rFonts w:ascii="Times New Roman" w:eastAsia="標楷體" w:hAnsi="Times New Roman" w:cs="Times New Roman" w:hint="eastAsia"/>
                <w:color w:val="404040"/>
                <w:sz w:val="26"/>
                <w:szCs w:val="26"/>
              </w:rPr>
              <w:t>處理</w:t>
            </w:r>
            <w:r w:rsidRPr="00570508">
              <w:rPr>
                <w:rFonts w:ascii="Times New Roman" w:eastAsia="標楷體" w:hAnsi="Times New Roman" w:cs="Times New Roman"/>
                <w:color w:val="404040"/>
                <w:sz w:val="26"/>
                <w:szCs w:val="26"/>
              </w:rPr>
              <w:t>犯罪得益（如騙款），使其難以被執法機關追查。</w:t>
            </w:r>
          </w:p>
          <w:p w14:paraId="371E6071" w14:textId="2F521960" w:rsidR="000A2661" w:rsidRPr="000A2661" w:rsidRDefault="000A2661" w:rsidP="000A2661">
            <w:pPr>
              <w:spacing w:line="400" w:lineRule="exact"/>
              <w:rPr>
                <w:rFonts w:ascii="Times New Roman" w:eastAsia="標楷體" w:hAnsi="Times New Roman" w:cs="Times New Roman"/>
                <w:color w:val="404040"/>
                <w:sz w:val="26"/>
                <w:szCs w:val="26"/>
              </w:rPr>
            </w:pPr>
          </w:p>
          <w:p w14:paraId="1A301C19" w14:textId="4CA6EA1B" w:rsidR="009B47AC" w:rsidRPr="000A2661" w:rsidRDefault="00233AC0" w:rsidP="000A2661">
            <w:pPr>
              <w:pStyle w:val="a5"/>
              <w:numPr>
                <w:ilvl w:val="0"/>
                <w:numId w:val="20"/>
              </w:numPr>
              <w:spacing w:line="400" w:lineRule="exact"/>
              <w:ind w:left="327" w:hanging="327"/>
              <w:contextualSpacing w:val="0"/>
              <w:rPr>
                <w:rFonts w:ascii="Times New Roman" w:eastAsia="標楷體" w:hAnsi="Times New Roman" w:cs="Times New Roman"/>
                <w:color w:val="404040"/>
                <w:sz w:val="26"/>
                <w:szCs w:val="26"/>
              </w:rPr>
            </w:pPr>
            <w:r w:rsidRPr="00E645A9">
              <w:rPr>
                <w:rFonts w:ascii="Times New Roman" w:eastAsia="標楷體" w:hAnsi="Times New Roman" w:cs="Times New Roman"/>
                <w:b/>
                <w:color w:val="404040"/>
                <w:sz w:val="26"/>
                <w:szCs w:val="26"/>
              </w:rPr>
              <w:t>個人責任：</w:t>
            </w:r>
            <w:r w:rsidRPr="000A2661">
              <w:rPr>
                <w:rFonts w:ascii="Times New Roman" w:eastAsia="標楷體" w:hAnsi="Times New Roman" w:cs="Times New Roman"/>
                <w:color w:val="404040"/>
                <w:sz w:val="26"/>
                <w:szCs w:val="26"/>
              </w:rPr>
              <w:t>即使聲稱不知情，戶口持有人也需</w:t>
            </w:r>
            <w:r w:rsidR="000A2661" w:rsidRPr="000A2661">
              <w:rPr>
                <w:rFonts w:ascii="Times New Roman" w:eastAsia="標楷體" w:hAnsi="Times New Roman" w:cs="Times New Roman" w:hint="eastAsia"/>
                <w:color w:val="404040"/>
                <w:sz w:val="26"/>
                <w:szCs w:val="26"/>
              </w:rPr>
              <w:t>要</w:t>
            </w:r>
            <w:r w:rsidR="000A2661" w:rsidRPr="000A2661">
              <w:rPr>
                <w:rFonts w:ascii="Times New Roman" w:eastAsia="標楷體" w:hAnsi="Times New Roman" w:cs="Times New Roman"/>
                <w:color w:val="404040"/>
                <w:sz w:val="26"/>
                <w:szCs w:val="26"/>
              </w:rPr>
              <w:t>為其戶口內的</w:t>
            </w:r>
            <w:r w:rsidRPr="000A2661">
              <w:rPr>
                <w:rFonts w:ascii="Times New Roman" w:eastAsia="標楷體" w:hAnsi="Times New Roman" w:cs="Times New Roman"/>
                <w:color w:val="404040"/>
                <w:sz w:val="26"/>
                <w:szCs w:val="26"/>
              </w:rPr>
              <w:t>交易負上法律責任。</w:t>
            </w:r>
          </w:p>
        </w:tc>
      </w:tr>
      <w:tr w:rsidR="00A21E35" w:rsidRPr="00F03DD4" w14:paraId="6EF42E4E" w14:textId="77777777" w:rsidTr="003E422F">
        <w:trPr>
          <w:trHeight w:val="102"/>
        </w:trPr>
        <w:tc>
          <w:tcPr>
            <w:tcW w:w="6232" w:type="dxa"/>
          </w:tcPr>
          <w:p w14:paraId="545330B9" w14:textId="77777777" w:rsidR="00A21E35" w:rsidRPr="00F03DD4" w:rsidRDefault="00A21E35" w:rsidP="003E422F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  <w14:ligatures w14:val="standardContextual"/>
              </w:rPr>
            </w:pPr>
            <w:r w:rsidRPr="00F03DD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  <w14:ligatures w14:val="standardContextual"/>
              </w:rPr>
              <w:lastRenderedPageBreak/>
              <w:t>第二部分：概念拆解與數據呈現</w:t>
            </w:r>
          </w:p>
        </w:tc>
        <w:tc>
          <w:tcPr>
            <w:tcW w:w="3407" w:type="dxa"/>
          </w:tcPr>
          <w:p w14:paraId="168106F2" w14:textId="77777777" w:rsidR="00A21E35" w:rsidRPr="00F03DD4" w:rsidRDefault="00A21E35" w:rsidP="003E422F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  <w14:ligatures w14:val="standardContextual"/>
              </w:rPr>
            </w:pPr>
            <w:r w:rsidRPr="00F03DD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  <w14:ligatures w14:val="standardContextual"/>
              </w:rPr>
              <w:t>帶出重點</w:t>
            </w:r>
          </w:p>
        </w:tc>
      </w:tr>
      <w:tr w:rsidR="00A21E35" w:rsidRPr="00F03DD4" w14:paraId="2E6CDBEB" w14:textId="77777777" w:rsidTr="003E422F">
        <w:tc>
          <w:tcPr>
            <w:tcW w:w="6232" w:type="dxa"/>
          </w:tcPr>
          <w:p w14:paraId="28A14F9D" w14:textId="77777777" w:rsidR="00A21E35" w:rsidRDefault="00A21E35" w:rsidP="003E422F">
            <w:pPr>
              <w:pStyle w:val="ds-markdown-paragraph"/>
              <w:spacing w:before="0" w:beforeAutospacing="0" w:after="0" w:afterAutospacing="0" w:line="400" w:lineRule="exact"/>
              <w:jc w:val="both"/>
              <w:rPr>
                <w:rFonts w:eastAsia="標楷體"/>
                <w:sz w:val="26"/>
                <w:szCs w:val="26"/>
              </w:rPr>
            </w:pPr>
            <w:r w:rsidRPr="00F03DD4">
              <w:rPr>
                <w:rFonts w:eastAsia="標楷體"/>
                <w:sz w:val="26"/>
                <w:szCs w:val="26"/>
              </w:rPr>
              <w:t>學生已</w:t>
            </w:r>
            <w:r w:rsidRPr="001D0E21">
              <w:rPr>
                <w:rFonts w:eastAsia="標楷體" w:hint="eastAsia"/>
                <w:sz w:val="26"/>
                <w:szCs w:val="26"/>
              </w:rPr>
              <w:t>經</w:t>
            </w:r>
            <w:r>
              <w:rPr>
                <w:rFonts w:eastAsia="標楷體"/>
                <w:sz w:val="26"/>
                <w:szCs w:val="26"/>
              </w:rPr>
              <w:t>對詐騙及洗黑錢有初步理解，</w:t>
            </w:r>
            <w:r w:rsidRPr="00C47DA3">
              <w:rPr>
                <w:rFonts w:eastAsia="標楷體" w:hint="eastAsia"/>
                <w:sz w:val="26"/>
                <w:szCs w:val="26"/>
              </w:rPr>
              <w:t>老</w:t>
            </w:r>
            <w:r w:rsidRPr="00F03DD4">
              <w:rPr>
                <w:rFonts w:eastAsia="標楷體"/>
                <w:sz w:val="26"/>
                <w:szCs w:val="26"/>
              </w:rPr>
              <w:t>師需要明確指出兩者的定義</w:t>
            </w:r>
            <w:r w:rsidRPr="001D0E21">
              <w:rPr>
                <w:rFonts w:eastAsia="標楷體" w:hint="eastAsia"/>
                <w:sz w:val="26"/>
                <w:szCs w:val="26"/>
              </w:rPr>
              <w:t>。</w:t>
            </w:r>
          </w:p>
          <w:p w14:paraId="4F77F574" w14:textId="77777777" w:rsidR="00A21E35" w:rsidRPr="00C47DA3" w:rsidRDefault="00A21E35" w:rsidP="003E422F">
            <w:pPr>
              <w:pStyle w:val="ds-markdown-paragraph"/>
              <w:spacing w:before="0" w:beforeAutospacing="0" w:after="0" w:afterAutospacing="0" w:line="400" w:lineRule="exact"/>
              <w:jc w:val="both"/>
              <w:rPr>
                <w:rFonts w:eastAsia="標楷體"/>
                <w:sz w:val="26"/>
                <w:szCs w:val="26"/>
              </w:rPr>
            </w:pPr>
          </w:p>
          <w:p w14:paraId="48103E8E" w14:textId="1E8B0F7A" w:rsidR="00A21E35" w:rsidRPr="00F03DD4" w:rsidRDefault="00A21E35" w:rsidP="003E422F">
            <w:pPr>
              <w:pStyle w:val="ds-markdown-paragraph"/>
              <w:spacing w:before="0" w:beforeAutospacing="0" w:after="0" w:afterAutospacing="0" w:line="400" w:lineRule="exact"/>
              <w:jc w:val="both"/>
              <w:rPr>
                <w:rFonts w:eastAsia="標楷體"/>
                <w:color w:val="404040"/>
                <w:sz w:val="26"/>
                <w:szCs w:val="26"/>
              </w:rPr>
            </w:pPr>
            <w:r w:rsidRPr="00F03DD4">
              <w:rPr>
                <w:rFonts w:eastAsia="標楷體"/>
                <w:sz w:val="26"/>
                <w:szCs w:val="26"/>
              </w:rPr>
              <w:t>鞏</w:t>
            </w:r>
            <w:r>
              <w:rPr>
                <w:rFonts w:eastAsia="標楷體"/>
                <w:sz w:val="26"/>
                <w:szCs w:val="26"/>
              </w:rPr>
              <w:t>固學生知識基礎</w:t>
            </w:r>
            <w:r w:rsidRPr="00C47DA3">
              <w:rPr>
                <w:rFonts w:eastAsia="標楷體" w:hint="eastAsia"/>
                <w:sz w:val="26"/>
                <w:szCs w:val="26"/>
              </w:rPr>
              <w:t>，</w:t>
            </w:r>
            <w:r w:rsidRPr="00F03DD4">
              <w:rPr>
                <w:rFonts w:eastAsia="標楷體"/>
                <w:sz w:val="26"/>
                <w:szCs w:val="26"/>
              </w:rPr>
              <w:t>展示</w:t>
            </w:r>
            <w:r w:rsidRPr="00C47DA3">
              <w:rPr>
                <w:rFonts w:eastAsia="標楷體" w:hint="eastAsia"/>
                <w:sz w:val="26"/>
                <w:szCs w:val="26"/>
              </w:rPr>
              <w:t>相關的</w:t>
            </w:r>
            <w:r>
              <w:rPr>
                <w:rFonts w:eastAsia="標楷體"/>
                <w:sz w:val="26"/>
                <w:szCs w:val="26"/>
              </w:rPr>
              <w:t>趨勢</w:t>
            </w:r>
            <w:r w:rsidRPr="00C47DA3">
              <w:rPr>
                <w:rFonts w:eastAsia="標楷體" w:hint="eastAsia"/>
                <w:sz w:val="26"/>
                <w:szCs w:val="26"/>
              </w:rPr>
              <w:t>，</w:t>
            </w:r>
            <w:r>
              <w:rPr>
                <w:rFonts w:eastAsia="標楷體"/>
                <w:color w:val="404040"/>
                <w:sz w:val="26"/>
                <w:szCs w:val="26"/>
              </w:rPr>
              <w:t>透過真實數據，讓學生</w:t>
            </w:r>
            <w:r w:rsidRPr="00372F86">
              <w:rPr>
                <w:rFonts w:eastAsia="標楷體" w:hint="eastAsia"/>
                <w:color w:val="404040"/>
                <w:sz w:val="26"/>
                <w:szCs w:val="26"/>
              </w:rPr>
              <w:t>明白相關行為</w:t>
            </w:r>
            <w:r w:rsidRPr="00F03DD4">
              <w:rPr>
                <w:rFonts w:eastAsia="標楷體"/>
                <w:color w:val="404040"/>
                <w:sz w:val="26"/>
                <w:szCs w:val="26"/>
              </w:rPr>
              <w:t>並非個別事件，而是影響眾多</w:t>
            </w:r>
            <w:proofErr w:type="gramStart"/>
            <w:r w:rsidRPr="00F03DD4">
              <w:rPr>
                <w:rFonts w:eastAsia="標楷體"/>
                <w:color w:val="404040"/>
                <w:sz w:val="26"/>
                <w:szCs w:val="26"/>
              </w:rPr>
              <w:t>同齡人的</w:t>
            </w:r>
            <w:proofErr w:type="gramEnd"/>
            <w:r w:rsidRPr="00F03DD4">
              <w:rPr>
                <w:rFonts w:eastAsia="標楷體"/>
                <w:color w:val="404040"/>
                <w:sz w:val="26"/>
                <w:szCs w:val="26"/>
              </w:rPr>
              <w:t>社會現象，</w:t>
            </w:r>
            <w:r w:rsidRPr="00372F86">
              <w:rPr>
                <w:rFonts w:eastAsia="標楷體" w:hint="eastAsia"/>
                <w:color w:val="404040"/>
                <w:sz w:val="26"/>
                <w:szCs w:val="26"/>
              </w:rPr>
              <w:t>學生要</w:t>
            </w:r>
            <w:r w:rsidRPr="00F03DD4">
              <w:rPr>
                <w:rFonts w:eastAsia="標楷體"/>
                <w:color w:val="404040"/>
                <w:sz w:val="26"/>
                <w:szCs w:val="26"/>
              </w:rPr>
              <w:t>提高警覺性，</w:t>
            </w:r>
            <w:r w:rsidRPr="00372F86">
              <w:rPr>
                <w:rFonts w:eastAsia="標楷體" w:hint="eastAsia"/>
                <w:color w:val="404040"/>
                <w:sz w:val="26"/>
                <w:szCs w:val="26"/>
              </w:rPr>
              <w:t>其後</w:t>
            </w:r>
            <w:r w:rsidRPr="00F03DD4">
              <w:rPr>
                <w:rFonts w:eastAsia="標楷體"/>
                <w:sz w:val="26"/>
                <w:szCs w:val="26"/>
              </w:rPr>
              <w:t>可</w:t>
            </w:r>
            <w:r w:rsidRPr="00372F86">
              <w:rPr>
                <w:rFonts w:eastAsia="標楷體" w:hint="eastAsia"/>
                <w:sz w:val="26"/>
                <w:szCs w:val="26"/>
              </w:rPr>
              <w:t>以</w:t>
            </w:r>
            <w:r w:rsidRPr="00F03DD4">
              <w:rPr>
                <w:rFonts w:eastAsia="標楷體"/>
                <w:sz w:val="26"/>
                <w:szCs w:val="26"/>
              </w:rPr>
              <w:t>就青</w:t>
            </w:r>
            <w:r w:rsidRPr="00372F86">
              <w:rPr>
                <w:rFonts w:eastAsia="標楷體" w:hint="eastAsia"/>
                <w:sz w:val="26"/>
                <w:szCs w:val="26"/>
              </w:rPr>
              <w:t>少</w:t>
            </w:r>
            <w:r w:rsidRPr="00F03DD4">
              <w:rPr>
                <w:rFonts w:eastAsia="標楷體"/>
                <w:sz w:val="26"/>
                <w:szCs w:val="26"/>
              </w:rPr>
              <w:t>年的一般誤解，</w:t>
            </w:r>
            <w:proofErr w:type="gramStart"/>
            <w:r w:rsidRPr="00F03DD4">
              <w:rPr>
                <w:rFonts w:eastAsia="標楷體"/>
                <w:sz w:val="26"/>
                <w:szCs w:val="26"/>
              </w:rPr>
              <w:t>拆解迷思</w:t>
            </w:r>
            <w:proofErr w:type="gramEnd"/>
            <w:r w:rsidRPr="00372F86">
              <w:rPr>
                <w:rFonts w:eastAsia="標楷體" w:hint="eastAsia"/>
                <w:sz w:val="26"/>
                <w:szCs w:val="26"/>
              </w:rPr>
              <w:t>。</w:t>
            </w:r>
          </w:p>
          <w:p w14:paraId="323C9824" w14:textId="77777777" w:rsidR="00A21E35" w:rsidRDefault="00A21E35" w:rsidP="003E422F">
            <w:pPr>
              <w:widowControl/>
              <w:shd w:val="clear" w:color="auto" w:fill="FFFFFF"/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14:paraId="59A56CA7" w14:textId="6D1723AA" w:rsidR="00A21E35" w:rsidRPr="000C0E83" w:rsidRDefault="00A21E35" w:rsidP="003E422F">
            <w:pPr>
              <w:widowControl/>
              <w:shd w:val="clear" w:color="auto" w:fill="FFFFFF"/>
              <w:spacing w:line="400" w:lineRule="exact"/>
              <w:jc w:val="both"/>
              <w:rPr>
                <w:rFonts w:ascii="Times New Roman" w:eastAsia="標楷體" w:hAnsi="Times New Roman" w:cs="Times New Roman"/>
                <w:color w:val="404040"/>
                <w:sz w:val="26"/>
                <w:szCs w:val="26"/>
              </w:rPr>
            </w:pPr>
            <w:r w:rsidRPr="000C0E83">
              <w:rPr>
                <w:rFonts w:ascii="Times New Roman" w:eastAsia="標楷體" w:hAnsi="Times New Roman" w:cs="Times New Roman"/>
                <w:sz w:val="26"/>
                <w:szCs w:val="26"/>
              </w:rPr>
              <w:t>「不知情就無罪」</w:t>
            </w:r>
            <w:r>
              <w:rPr>
                <w:rFonts w:ascii="Times New Roman" w:eastAsia="標楷體" w:hAnsi="Times New Roman" w:cs="Times New Roman"/>
                <w:color w:val="404040"/>
                <w:sz w:val="26"/>
                <w:szCs w:val="26"/>
              </w:rPr>
              <w:t>：錯</w:t>
            </w:r>
            <w:r w:rsidRPr="00FF1E20">
              <w:rPr>
                <w:rFonts w:ascii="Times New Roman" w:eastAsia="標楷體" w:hAnsi="Times New Roman" w:cs="Times New Roman" w:hint="eastAsia"/>
                <w:color w:val="404040"/>
                <w:sz w:val="26"/>
                <w:szCs w:val="26"/>
              </w:rPr>
              <w:t>！</w:t>
            </w:r>
            <w:r>
              <w:rPr>
                <w:rFonts w:ascii="Times New Roman" w:eastAsia="標楷體" w:hAnsi="Times New Roman" w:cs="Times New Roman"/>
                <w:color w:val="404040"/>
                <w:sz w:val="26"/>
                <w:szCs w:val="26"/>
              </w:rPr>
              <w:t>法庭多次指出，不知情並非免責</w:t>
            </w:r>
            <w:r>
              <w:rPr>
                <w:rFonts w:ascii="Times New Roman" w:eastAsia="標楷體" w:hAnsi="Times New Roman" w:cs="Times New Roman" w:hint="eastAsia"/>
                <w:color w:val="404040"/>
                <w:sz w:val="26"/>
                <w:szCs w:val="26"/>
              </w:rPr>
              <w:t>理</w:t>
            </w:r>
            <w:r w:rsidRPr="00FF1E20">
              <w:rPr>
                <w:rFonts w:ascii="Times New Roman" w:eastAsia="標楷體" w:hAnsi="Times New Roman" w:cs="Times New Roman" w:hint="eastAsia"/>
                <w:color w:val="404040"/>
                <w:sz w:val="26"/>
                <w:szCs w:val="26"/>
              </w:rPr>
              <w:t>由</w:t>
            </w:r>
            <w:r w:rsidRPr="000C0E83">
              <w:rPr>
                <w:rFonts w:ascii="Times New Roman" w:eastAsia="標楷體" w:hAnsi="Times New Roman" w:cs="Times New Roman"/>
                <w:color w:val="404040"/>
                <w:sz w:val="26"/>
                <w:szCs w:val="26"/>
              </w:rPr>
              <w:t>。</w:t>
            </w:r>
            <w:r w:rsidR="008F71FA" w:rsidRPr="008F71FA">
              <w:rPr>
                <w:rFonts w:ascii="Times New Roman" w:eastAsia="標楷體" w:hAnsi="Times New Roman" w:cs="Times New Roman" w:hint="eastAsia"/>
                <w:color w:val="404040"/>
                <w:sz w:val="26"/>
                <w:szCs w:val="26"/>
              </w:rPr>
              <w:t>每</w:t>
            </w:r>
            <w:r w:rsidRPr="000C0E83">
              <w:rPr>
                <w:rFonts w:ascii="Times New Roman" w:eastAsia="標楷體" w:hAnsi="Times New Roman" w:cs="Times New Roman"/>
                <w:color w:val="404040"/>
                <w:sz w:val="26"/>
                <w:szCs w:val="26"/>
              </w:rPr>
              <w:t>人</w:t>
            </w:r>
            <w:r w:rsidR="008F71FA" w:rsidRPr="008F71FA">
              <w:rPr>
                <w:rFonts w:ascii="Times New Roman" w:eastAsia="標楷體" w:hAnsi="Times New Roman" w:cs="Times New Roman" w:hint="eastAsia"/>
                <w:color w:val="404040"/>
                <w:sz w:val="26"/>
                <w:szCs w:val="26"/>
              </w:rPr>
              <w:t>都</w:t>
            </w:r>
            <w:r w:rsidRPr="000C0E83">
              <w:rPr>
                <w:rFonts w:ascii="Times New Roman" w:eastAsia="標楷體" w:hAnsi="Times New Roman" w:cs="Times New Roman"/>
                <w:color w:val="404040"/>
                <w:sz w:val="26"/>
                <w:szCs w:val="26"/>
              </w:rPr>
              <w:t>有責任確保其戶口不被用作非法用途。</w:t>
            </w:r>
          </w:p>
          <w:p w14:paraId="3A4618C3" w14:textId="77777777" w:rsidR="00A21E35" w:rsidRDefault="00A21E35" w:rsidP="003E422F">
            <w:pPr>
              <w:widowControl/>
              <w:shd w:val="clear" w:color="auto" w:fill="FFFFFF"/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14:paraId="2E30BF5E" w14:textId="77777777" w:rsidR="00A21E35" w:rsidRPr="000C0E83" w:rsidRDefault="00A21E35" w:rsidP="003E422F">
            <w:pPr>
              <w:widowControl/>
              <w:shd w:val="clear" w:color="auto" w:fill="FFFFFF"/>
              <w:spacing w:line="400" w:lineRule="exact"/>
              <w:jc w:val="both"/>
              <w:rPr>
                <w:rFonts w:ascii="Times New Roman" w:eastAsia="標楷體" w:hAnsi="Times New Roman" w:cs="Times New Roman"/>
                <w:color w:val="404040"/>
                <w:sz w:val="26"/>
                <w:szCs w:val="26"/>
              </w:rPr>
            </w:pPr>
            <w:r w:rsidRPr="000C0E83">
              <w:rPr>
                <w:rFonts w:ascii="Times New Roman" w:eastAsia="標楷體" w:hAnsi="Times New Roman" w:cs="Times New Roman"/>
                <w:sz w:val="26"/>
                <w:szCs w:val="26"/>
              </w:rPr>
              <w:t>「</w:t>
            </w:r>
            <w:r w:rsidRPr="000C0E83">
              <w:rPr>
                <w:rFonts w:ascii="Times New Roman" w:eastAsia="標楷體" w:hAnsi="Times New Roman" w:cs="Times New Roman"/>
                <w:color w:val="404040"/>
                <w:sz w:val="26"/>
                <w:szCs w:val="26"/>
              </w:rPr>
              <w:t>只是幫朋友忙</w:t>
            </w:r>
            <w:r w:rsidRPr="000C0E83">
              <w:rPr>
                <w:rFonts w:ascii="Times New Roman" w:eastAsia="標楷體" w:hAnsi="Times New Roman" w:cs="Times New Roman"/>
                <w:sz w:val="26"/>
                <w:szCs w:val="26"/>
              </w:rPr>
              <w:t>，</w:t>
            </w:r>
            <w:r w:rsidRPr="00F0368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參與程度低，</w:t>
            </w:r>
            <w:r w:rsidRPr="000C0E83">
              <w:rPr>
                <w:rFonts w:ascii="Times New Roman" w:eastAsia="標楷體" w:hAnsi="Times New Roman" w:cs="Times New Roman"/>
                <w:sz w:val="26"/>
                <w:szCs w:val="26"/>
              </w:rPr>
              <w:t>刑責</w:t>
            </w:r>
            <w:r w:rsidRPr="00F0368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就會</w:t>
            </w:r>
            <w:r w:rsidRPr="000C0E83">
              <w:rPr>
                <w:rFonts w:ascii="Times New Roman" w:eastAsia="標楷體" w:hAnsi="Times New Roman" w:cs="Times New Roman"/>
                <w:sz w:val="26"/>
                <w:szCs w:val="26"/>
              </w:rPr>
              <w:t>較低」</w:t>
            </w:r>
            <w:r>
              <w:rPr>
                <w:rFonts w:ascii="Times New Roman" w:eastAsia="標楷體" w:hAnsi="Times New Roman" w:cs="Times New Roman"/>
                <w:color w:val="404040"/>
                <w:sz w:val="26"/>
                <w:szCs w:val="26"/>
              </w:rPr>
              <w:t>：錯！在詐騙案中，</w:t>
            </w:r>
            <w:proofErr w:type="gramStart"/>
            <w:r>
              <w:rPr>
                <w:rFonts w:ascii="Times New Roman" w:eastAsia="標楷體" w:hAnsi="Times New Roman" w:cs="Times New Roman"/>
                <w:color w:val="404040"/>
                <w:sz w:val="26"/>
                <w:szCs w:val="26"/>
              </w:rPr>
              <w:t>收取騙款是</w:t>
            </w:r>
            <w:proofErr w:type="gramEnd"/>
            <w:r>
              <w:rPr>
                <w:rFonts w:ascii="Times New Roman" w:eastAsia="標楷體" w:hAnsi="Times New Roman" w:cs="Times New Roman"/>
                <w:color w:val="404040"/>
                <w:sz w:val="26"/>
                <w:szCs w:val="26"/>
              </w:rPr>
              <w:t>關鍵環節</w:t>
            </w:r>
            <w:r w:rsidRPr="00644565">
              <w:rPr>
                <w:rFonts w:ascii="Times New Roman" w:eastAsia="標楷體" w:hAnsi="Times New Roman" w:cs="Times New Roman" w:hint="eastAsia"/>
                <w:color w:val="404040"/>
                <w:sz w:val="26"/>
                <w:szCs w:val="26"/>
              </w:rPr>
              <w:t>；</w:t>
            </w:r>
            <w:r w:rsidRPr="000C0E83">
              <w:rPr>
                <w:rFonts w:ascii="Times New Roman" w:eastAsia="標楷體" w:hAnsi="Times New Roman" w:cs="Times New Roman"/>
                <w:color w:val="404040"/>
                <w:sz w:val="26"/>
                <w:szCs w:val="26"/>
              </w:rPr>
              <w:t>在洗黑錢</w:t>
            </w:r>
            <w:r>
              <w:rPr>
                <w:rFonts w:ascii="Times New Roman" w:eastAsia="標楷體" w:hAnsi="Times New Roman" w:cs="Times New Roman" w:hint="eastAsia"/>
                <w:color w:val="404040"/>
                <w:sz w:val="26"/>
                <w:szCs w:val="26"/>
              </w:rPr>
              <w:t>案</w:t>
            </w:r>
            <w:r>
              <w:rPr>
                <w:rFonts w:ascii="Times New Roman" w:eastAsia="標楷體" w:hAnsi="Times New Roman" w:cs="Times New Roman"/>
                <w:color w:val="404040"/>
                <w:sz w:val="26"/>
                <w:szCs w:val="26"/>
              </w:rPr>
              <w:t>中，提供戶口</w:t>
            </w:r>
            <w:r w:rsidRPr="00644565">
              <w:rPr>
                <w:rFonts w:ascii="Times New Roman" w:eastAsia="標楷體" w:hAnsi="Times New Roman" w:cs="Times New Roman" w:hint="eastAsia"/>
                <w:color w:val="404040"/>
                <w:sz w:val="26"/>
                <w:szCs w:val="26"/>
              </w:rPr>
              <w:t>的人</w:t>
            </w:r>
            <w:r>
              <w:rPr>
                <w:rFonts w:ascii="Times New Roman" w:eastAsia="標楷體" w:hAnsi="Times New Roman" w:cs="Times New Roman"/>
                <w:color w:val="404040"/>
                <w:sz w:val="26"/>
                <w:szCs w:val="26"/>
              </w:rPr>
              <w:t>是</w:t>
            </w:r>
            <w:r>
              <w:rPr>
                <w:rFonts w:ascii="Times New Roman" w:eastAsia="標楷體" w:hAnsi="Times New Roman" w:cs="Times New Roman" w:hint="eastAsia"/>
                <w:color w:val="404040"/>
                <w:sz w:val="26"/>
                <w:szCs w:val="26"/>
              </w:rPr>
              <w:t>重要</w:t>
            </w:r>
            <w:r w:rsidRPr="00644565">
              <w:rPr>
                <w:rFonts w:ascii="Times New Roman" w:eastAsia="標楷體" w:hAnsi="Times New Roman" w:cs="Times New Roman" w:hint="eastAsia"/>
                <w:color w:val="404040"/>
                <w:sz w:val="26"/>
                <w:szCs w:val="26"/>
              </w:rPr>
              <w:t>角色</w:t>
            </w:r>
            <w:r>
              <w:rPr>
                <w:rFonts w:ascii="Times New Roman" w:eastAsia="標楷體" w:hAnsi="Times New Roman" w:cs="Times New Roman"/>
                <w:color w:val="404040"/>
                <w:sz w:val="26"/>
                <w:szCs w:val="26"/>
              </w:rPr>
              <w:t>，刑責</w:t>
            </w:r>
            <w:r w:rsidRPr="000C0E83">
              <w:rPr>
                <w:rFonts w:ascii="Times New Roman" w:eastAsia="標楷體" w:hAnsi="Times New Roman" w:cs="Times New Roman"/>
                <w:color w:val="404040"/>
                <w:sz w:val="26"/>
                <w:szCs w:val="26"/>
              </w:rPr>
              <w:t>嚴重。</w:t>
            </w:r>
          </w:p>
          <w:p w14:paraId="1F2A3A6A" w14:textId="77777777" w:rsidR="00A21E35" w:rsidRDefault="00A21E35" w:rsidP="003E422F">
            <w:pPr>
              <w:widowControl/>
              <w:shd w:val="clear" w:color="auto" w:fill="FFFFFF"/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14:paraId="320FB001" w14:textId="77777777" w:rsidR="00A21E35" w:rsidRPr="000C0E83" w:rsidRDefault="00A21E35" w:rsidP="003E422F">
            <w:pPr>
              <w:widowControl/>
              <w:shd w:val="clear" w:color="auto" w:fill="FFFFFF"/>
              <w:spacing w:line="400" w:lineRule="exact"/>
              <w:jc w:val="both"/>
              <w:rPr>
                <w:rFonts w:ascii="Times New Roman" w:eastAsia="標楷體" w:hAnsi="Times New Roman" w:cs="Times New Roman"/>
                <w:color w:val="404040"/>
                <w:sz w:val="26"/>
                <w:szCs w:val="26"/>
              </w:rPr>
            </w:pPr>
            <w:r w:rsidRPr="000C0E83">
              <w:rPr>
                <w:rFonts w:ascii="Times New Roman" w:eastAsia="標楷體" w:hAnsi="Times New Roman" w:cs="Times New Roman"/>
                <w:sz w:val="26"/>
                <w:szCs w:val="26"/>
              </w:rPr>
              <w:t>「年紀輕會獲得輕判」</w:t>
            </w:r>
            <w:r w:rsidRPr="000C0E83">
              <w:rPr>
                <w:rFonts w:ascii="Times New Roman" w:eastAsia="標楷體" w:hAnsi="Times New Roman" w:cs="Times New Roman"/>
                <w:color w:val="404040"/>
                <w:sz w:val="26"/>
                <w:szCs w:val="26"/>
              </w:rPr>
              <w:t>：錯！法官</w:t>
            </w:r>
            <w:r w:rsidRPr="00271ED0">
              <w:rPr>
                <w:rFonts w:ascii="Times New Roman" w:eastAsia="標楷體" w:hAnsi="Times New Roman" w:cs="Times New Roman" w:hint="eastAsia"/>
                <w:color w:val="404040"/>
                <w:sz w:val="26"/>
                <w:szCs w:val="26"/>
              </w:rPr>
              <w:t>曾</w:t>
            </w:r>
            <w:r>
              <w:rPr>
                <w:rFonts w:ascii="Times New Roman" w:eastAsia="標楷體" w:hAnsi="Times New Roman" w:cs="Times New Roman"/>
                <w:color w:val="404040"/>
                <w:sz w:val="26"/>
                <w:szCs w:val="26"/>
              </w:rPr>
              <w:t>明確指出，</w:t>
            </w:r>
            <w:proofErr w:type="gramStart"/>
            <w:r>
              <w:rPr>
                <w:rFonts w:ascii="Times New Roman" w:eastAsia="標楷體" w:hAnsi="Times New Roman" w:cs="Times New Roman"/>
                <w:color w:val="404040"/>
                <w:sz w:val="26"/>
                <w:szCs w:val="26"/>
              </w:rPr>
              <w:t>不會讓輕判</w:t>
            </w:r>
            <w:proofErr w:type="gramEnd"/>
            <w:r>
              <w:rPr>
                <w:rFonts w:ascii="Times New Roman" w:eastAsia="標楷體" w:hAnsi="Times New Roman" w:cs="Times New Roman"/>
                <w:color w:val="404040"/>
                <w:sz w:val="26"/>
                <w:szCs w:val="26"/>
              </w:rPr>
              <w:t>原則成為犯罪集團利用年輕人</w:t>
            </w:r>
            <w:r w:rsidRPr="00A61510">
              <w:rPr>
                <w:rFonts w:ascii="Times New Roman" w:eastAsia="標楷體" w:hAnsi="Times New Roman" w:cs="Times New Roman" w:hint="eastAsia"/>
                <w:color w:val="404040"/>
                <w:sz w:val="26"/>
                <w:szCs w:val="26"/>
              </w:rPr>
              <w:t>干犯罪行</w:t>
            </w:r>
            <w:r>
              <w:rPr>
                <w:rFonts w:ascii="Times New Roman" w:eastAsia="標楷體" w:hAnsi="Times New Roman" w:cs="Times New Roman"/>
                <w:color w:val="404040"/>
                <w:sz w:val="26"/>
                <w:szCs w:val="26"/>
              </w:rPr>
              <w:t>的工具，</w:t>
            </w:r>
            <w:r w:rsidRPr="009B40E8">
              <w:rPr>
                <w:rFonts w:ascii="Times New Roman" w:eastAsia="標楷體" w:hAnsi="Times New Roman" w:cs="Times New Roman" w:hint="eastAsia"/>
                <w:color w:val="404040"/>
                <w:sz w:val="26"/>
                <w:szCs w:val="26"/>
              </w:rPr>
              <w:t>對於嚴重罪行，</w:t>
            </w:r>
            <w:r w:rsidRPr="00A61510">
              <w:rPr>
                <w:rFonts w:ascii="Times New Roman" w:eastAsia="標楷體" w:hAnsi="Times New Roman" w:cs="Times New Roman" w:hint="eastAsia"/>
                <w:color w:val="404040"/>
                <w:sz w:val="26"/>
                <w:szCs w:val="26"/>
              </w:rPr>
              <w:t>法庭</w:t>
            </w:r>
            <w:r w:rsidRPr="00271ED0">
              <w:rPr>
                <w:rFonts w:ascii="Times New Roman" w:eastAsia="標楷體" w:hAnsi="Times New Roman" w:cs="Times New Roman" w:hint="eastAsia"/>
                <w:color w:val="404040"/>
                <w:sz w:val="26"/>
                <w:szCs w:val="26"/>
              </w:rPr>
              <w:t>必須判處</w:t>
            </w:r>
            <w:proofErr w:type="gramStart"/>
            <w:r w:rsidRPr="00271ED0">
              <w:rPr>
                <w:rFonts w:ascii="Times New Roman" w:eastAsia="標楷體" w:hAnsi="Times New Roman" w:cs="Times New Roman" w:hint="eastAsia"/>
                <w:color w:val="404040"/>
                <w:sz w:val="26"/>
                <w:szCs w:val="26"/>
              </w:rPr>
              <w:t>具</w:t>
            </w:r>
            <w:r w:rsidRPr="000C0E83">
              <w:rPr>
                <w:rFonts w:ascii="Times New Roman" w:eastAsia="標楷體" w:hAnsi="Times New Roman" w:cs="Times New Roman"/>
                <w:color w:val="404040"/>
                <w:sz w:val="26"/>
                <w:szCs w:val="26"/>
              </w:rPr>
              <w:t>阻嚇性</w:t>
            </w:r>
            <w:proofErr w:type="gramEnd"/>
            <w:r w:rsidRPr="00271ED0">
              <w:rPr>
                <w:rFonts w:ascii="Times New Roman" w:eastAsia="標楷體" w:hAnsi="Times New Roman" w:cs="Times New Roman" w:hint="eastAsia"/>
                <w:color w:val="404040"/>
                <w:sz w:val="26"/>
                <w:szCs w:val="26"/>
              </w:rPr>
              <w:t>的</w:t>
            </w:r>
            <w:r w:rsidRPr="000C0E83">
              <w:rPr>
                <w:rFonts w:ascii="Times New Roman" w:eastAsia="標楷體" w:hAnsi="Times New Roman" w:cs="Times New Roman"/>
                <w:color w:val="404040"/>
                <w:sz w:val="26"/>
                <w:szCs w:val="26"/>
              </w:rPr>
              <w:t>刑罰。</w:t>
            </w:r>
          </w:p>
        </w:tc>
        <w:tc>
          <w:tcPr>
            <w:tcW w:w="3407" w:type="dxa"/>
          </w:tcPr>
          <w:p w14:paraId="321B74C7" w14:textId="77777777" w:rsidR="00347A31" w:rsidRDefault="00A21E35" w:rsidP="00347A31">
            <w:pPr>
              <w:pStyle w:val="a5"/>
              <w:numPr>
                <w:ilvl w:val="0"/>
                <w:numId w:val="20"/>
              </w:numPr>
              <w:spacing w:line="400" w:lineRule="exact"/>
              <w:ind w:left="327" w:hanging="327"/>
              <w:contextualSpacing w:val="0"/>
              <w:rPr>
                <w:rFonts w:ascii="Times New Roman" w:eastAsia="標楷體" w:hAnsi="Times New Roman" w:cs="Times New Roman"/>
                <w:color w:val="404040"/>
                <w:sz w:val="26"/>
                <w:szCs w:val="26"/>
              </w:rPr>
            </w:pPr>
            <w:proofErr w:type="gramStart"/>
            <w:r w:rsidRPr="00F90143">
              <w:rPr>
                <w:rFonts w:ascii="Times New Roman" w:eastAsia="標楷體" w:hAnsi="Times New Roman" w:cs="Times New Roman" w:hint="eastAsia"/>
                <w:color w:val="404040"/>
                <w:sz w:val="26"/>
                <w:szCs w:val="26"/>
              </w:rPr>
              <w:t>釐</w:t>
            </w:r>
            <w:proofErr w:type="gramEnd"/>
            <w:r w:rsidRPr="00F90143">
              <w:rPr>
                <w:rFonts w:ascii="Times New Roman" w:eastAsia="標楷體" w:hAnsi="Times New Roman" w:cs="Times New Roman" w:hint="eastAsia"/>
                <w:color w:val="404040"/>
                <w:sz w:val="26"/>
                <w:szCs w:val="26"/>
              </w:rPr>
              <w:t>清</w:t>
            </w:r>
            <w:r>
              <w:rPr>
                <w:rFonts w:ascii="Times New Roman" w:eastAsia="標楷體" w:hAnsi="Times New Roman" w:cs="Times New Roman"/>
                <w:color w:val="404040"/>
                <w:sz w:val="26"/>
                <w:szCs w:val="26"/>
              </w:rPr>
              <w:t>常見的</w:t>
            </w:r>
            <w:r w:rsidRPr="00F03DD4">
              <w:rPr>
                <w:rFonts w:ascii="Times New Roman" w:eastAsia="標楷體" w:hAnsi="Times New Roman" w:cs="Times New Roman"/>
                <w:color w:val="404040"/>
                <w:sz w:val="26"/>
                <w:szCs w:val="26"/>
              </w:rPr>
              <w:t>誤</w:t>
            </w:r>
            <w:r w:rsidRPr="00F90143">
              <w:rPr>
                <w:rFonts w:ascii="Times New Roman" w:eastAsia="標楷體" w:hAnsi="Times New Roman" w:cs="Times New Roman" w:hint="eastAsia"/>
                <w:color w:val="404040"/>
                <w:sz w:val="26"/>
                <w:szCs w:val="26"/>
              </w:rPr>
              <w:t>解</w:t>
            </w:r>
            <w:r w:rsidR="0099745D">
              <w:rPr>
                <w:rFonts w:ascii="Times New Roman" w:eastAsia="標楷體" w:hAnsi="Times New Roman" w:cs="Times New Roman"/>
                <w:color w:val="404040"/>
                <w:sz w:val="26"/>
                <w:szCs w:val="26"/>
              </w:rPr>
              <w:t>，斬斷學生的僥倖心理。強調法律觀點：</w:t>
            </w:r>
            <w:r w:rsidR="0099745D" w:rsidRPr="0099745D">
              <w:rPr>
                <w:rFonts w:ascii="Times New Roman" w:eastAsia="標楷體" w:hAnsi="Times New Roman" w:cs="Times New Roman" w:hint="eastAsia"/>
                <w:color w:val="404040"/>
                <w:sz w:val="26"/>
                <w:szCs w:val="26"/>
              </w:rPr>
              <w:t>「</w:t>
            </w:r>
            <w:r w:rsidR="0099745D">
              <w:rPr>
                <w:rFonts w:ascii="Times New Roman" w:eastAsia="標楷體" w:hAnsi="Times New Roman" w:cs="Times New Roman"/>
                <w:color w:val="404040"/>
                <w:sz w:val="26"/>
                <w:szCs w:val="26"/>
              </w:rPr>
              <w:t>處理犯罪得益</w:t>
            </w:r>
            <w:r w:rsidR="0099745D" w:rsidRPr="0099745D">
              <w:rPr>
                <w:rFonts w:ascii="Times New Roman" w:eastAsia="標楷體" w:hAnsi="Times New Roman" w:cs="Times New Roman" w:hint="eastAsia"/>
                <w:color w:val="404040"/>
                <w:sz w:val="26"/>
                <w:szCs w:val="26"/>
              </w:rPr>
              <w:t>」</w:t>
            </w:r>
            <w:r>
              <w:rPr>
                <w:rFonts w:ascii="Times New Roman" w:eastAsia="標楷體" w:hAnsi="Times New Roman" w:cs="Times New Roman"/>
                <w:color w:val="404040"/>
                <w:sz w:val="26"/>
                <w:szCs w:val="26"/>
              </w:rPr>
              <w:t>即屬犯罪</w:t>
            </w:r>
            <w:r w:rsidRPr="00F90143">
              <w:rPr>
                <w:rFonts w:ascii="Times New Roman" w:eastAsia="標楷體" w:hAnsi="Times New Roman" w:cs="Times New Roman"/>
                <w:color w:val="404040"/>
                <w:sz w:val="26"/>
                <w:szCs w:val="26"/>
              </w:rPr>
              <w:t>。</w:t>
            </w:r>
          </w:p>
          <w:p w14:paraId="558E4B37" w14:textId="77777777" w:rsidR="00347A31" w:rsidRPr="00347A31" w:rsidRDefault="00347A31" w:rsidP="00347A31">
            <w:pPr>
              <w:spacing w:line="400" w:lineRule="exact"/>
              <w:rPr>
                <w:rFonts w:ascii="Times New Roman" w:eastAsia="標楷體" w:hAnsi="Times New Roman" w:cs="Times New Roman"/>
                <w:color w:val="404040"/>
                <w:sz w:val="26"/>
                <w:szCs w:val="26"/>
              </w:rPr>
            </w:pPr>
          </w:p>
          <w:p w14:paraId="3151E938" w14:textId="69FE22EA" w:rsidR="00A21E35" w:rsidRPr="00347A31" w:rsidRDefault="00A21E35" w:rsidP="00347A31">
            <w:pPr>
              <w:pStyle w:val="a5"/>
              <w:numPr>
                <w:ilvl w:val="0"/>
                <w:numId w:val="20"/>
              </w:numPr>
              <w:spacing w:line="400" w:lineRule="exact"/>
              <w:ind w:left="327" w:hanging="327"/>
              <w:contextualSpacing w:val="0"/>
              <w:rPr>
                <w:rFonts w:ascii="Times New Roman" w:eastAsia="標楷體" w:hAnsi="Times New Roman" w:cs="Times New Roman"/>
                <w:color w:val="404040"/>
                <w:sz w:val="26"/>
                <w:szCs w:val="26"/>
              </w:rPr>
            </w:pPr>
            <w:r w:rsidRPr="00347A31">
              <w:rPr>
                <w:rFonts w:ascii="Times New Roman" w:eastAsia="標楷體" w:hAnsi="Times New Roman" w:cs="Times New Roman"/>
                <w:color w:val="404040"/>
                <w:sz w:val="26"/>
                <w:szCs w:val="26"/>
              </w:rPr>
              <w:t>一經定罪，後果足以摧毀一個年輕人的未來。</w:t>
            </w:r>
          </w:p>
        </w:tc>
      </w:tr>
    </w:tbl>
    <w:p w14:paraId="3B5D1639" w14:textId="77777777" w:rsidR="00A21E35" w:rsidRDefault="00A21E35" w:rsidP="003F1E70">
      <w:pPr>
        <w:widowControl/>
        <w:spacing w:line="400" w:lineRule="exact"/>
        <w:rPr>
          <w:rFonts w:ascii="Times New Roman" w:eastAsia="標楷體" w:hAnsi="Times New Roman" w:cs="Times New Roman"/>
          <w:sz w:val="26"/>
          <w:szCs w:val="26"/>
        </w:rPr>
      </w:pPr>
    </w:p>
    <w:tbl>
      <w:tblPr>
        <w:tblStyle w:val="a4"/>
        <w:tblW w:w="9639" w:type="dxa"/>
        <w:tblInd w:w="-5" w:type="dxa"/>
        <w:tblLook w:val="04A0" w:firstRow="1" w:lastRow="0" w:firstColumn="1" w:lastColumn="0" w:noHBand="0" w:noVBand="1"/>
      </w:tblPr>
      <w:tblGrid>
        <w:gridCol w:w="6232"/>
        <w:gridCol w:w="3407"/>
      </w:tblGrid>
      <w:tr w:rsidR="00A21E35" w:rsidRPr="00F03DD4" w14:paraId="38594D83" w14:textId="77777777" w:rsidTr="003E422F">
        <w:tc>
          <w:tcPr>
            <w:tcW w:w="6232" w:type="dxa"/>
            <w:vAlign w:val="center"/>
          </w:tcPr>
          <w:p w14:paraId="587EF648" w14:textId="103767C5" w:rsidR="00A21E35" w:rsidRPr="00F03DD4" w:rsidRDefault="00C12469" w:rsidP="00C1246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  <w14:ligatures w14:val="standardContextual"/>
              </w:rPr>
            </w:pPr>
            <w:bookmarkStart w:id="2" w:name="_Hlk207307847"/>
            <w:r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  <w14:ligatures w14:val="standardContextual"/>
              </w:rPr>
              <w:t>第三部分</w:t>
            </w:r>
            <w:r w:rsidRPr="00C12469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  <w14:ligatures w14:val="standardContextual"/>
              </w:rPr>
              <w:t>：「</w:t>
            </w:r>
            <w:r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  <w14:ligatures w14:val="standardContextual"/>
              </w:rPr>
              <w:t>快錢的代價</w:t>
            </w:r>
            <w:r w:rsidRPr="00C12469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  <w14:ligatures w14:val="standardContextual"/>
              </w:rPr>
              <w:t>」</w:t>
            </w:r>
            <w:r w:rsidR="00A21E35" w:rsidRPr="00F03DD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  <w14:ligatures w14:val="standardContextual"/>
              </w:rPr>
              <w:t>角色扮演與探究</w:t>
            </w:r>
            <w:bookmarkEnd w:id="2"/>
          </w:p>
        </w:tc>
        <w:tc>
          <w:tcPr>
            <w:tcW w:w="3407" w:type="dxa"/>
            <w:vAlign w:val="center"/>
          </w:tcPr>
          <w:p w14:paraId="19BB0FC9" w14:textId="77777777" w:rsidR="00A21E35" w:rsidRPr="00F03DD4" w:rsidRDefault="00A21E35" w:rsidP="003E422F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  <w14:ligatures w14:val="standardContextual"/>
              </w:rPr>
            </w:pPr>
            <w:r w:rsidRPr="00F03DD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  <w14:ligatures w14:val="standardContextual"/>
              </w:rPr>
              <w:t>帶出重點</w:t>
            </w:r>
          </w:p>
        </w:tc>
      </w:tr>
      <w:tr w:rsidR="00A21E35" w:rsidRPr="00F03DD4" w14:paraId="00D39853" w14:textId="77777777" w:rsidTr="003E422F">
        <w:tc>
          <w:tcPr>
            <w:tcW w:w="6232" w:type="dxa"/>
          </w:tcPr>
          <w:p w14:paraId="6C1947BE" w14:textId="225584A0" w:rsidR="00E4280F" w:rsidRDefault="00E4280F" w:rsidP="003E422F">
            <w:pPr>
              <w:pStyle w:val="ds-markdown-paragraph"/>
              <w:spacing w:before="0" w:beforeAutospacing="0" w:after="0" w:afterAutospacing="0" w:line="400" w:lineRule="exact"/>
              <w:jc w:val="both"/>
              <w:rPr>
                <w:rFonts w:eastAsia="標楷體"/>
                <w:color w:val="404040"/>
                <w:sz w:val="26"/>
                <w:szCs w:val="26"/>
              </w:rPr>
            </w:pPr>
            <w:r w:rsidRPr="00E4280F">
              <w:rPr>
                <w:rFonts w:eastAsia="標楷體" w:hint="eastAsia"/>
                <w:color w:val="404040"/>
                <w:sz w:val="26"/>
                <w:szCs w:val="26"/>
              </w:rPr>
              <w:t>參考小冊子</w:t>
            </w:r>
            <w:proofErr w:type="gramStart"/>
            <w:r w:rsidRPr="00E4280F">
              <w:rPr>
                <w:rFonts w:eastAsia="標楷體" w:hint="eastAsia"/>
                <w:color w:val="404040"/>
                <w:sz w:val="26"/>
                <w:szCs w:val="26"/>
              </w:rPr>
              <w:t>《</w:t>
            </w:r>
            <w:proofErr w:type="gramEnd"/>
            <w:r w:rsidRPr="00E4280F">
              <w:rPr>
                <w:rFonts w:eastAsia="標楷體" w:hint="eastAsia"/>
                <w:color w:val="404040"/>
                <w:sz w:val="26"/>
                <w:szCs w:val="26"/>
              </w:rPr>
              <w:t>青少年罪行</w:t>
            </w:r>
            <w:proofErr w:type="gramStart"/>
            <w:r w:rsidRPr="00E4280F">
              <w:rPr>
                <w:rFonts w:eastAsia="標楷體" w:hint="eastAsia"/>
                <w:color w:val="404040"/>
                <w:sz w:val="26"/>
                <w:szCs w:val="26"/>
              </w:rPr>
              <w:t>誌</w:t>
            </w:r>
            <w:proofErr w:type="gramEnd"/>
            <w:r w:rsidRPr="00E4280F">
              <w:rPr>
                <w:rFonts w:eastAsia="標楷體" w:hint="eastAsia"/>
                <w:color w:val="404040"/>
                <w:sz w:val="26"/>
                <w:szCs w:val="26"/>
              </w:rPr>
              <w:t>．師長攻略</w:t>
            </w:r>
            <w:proofErr w:type="gramStart"/>
            <w:r w:rsidRPr="00E4280F">
              <w:rPr>
                <w:rFonts w:eastAsia="標楷體" w:hint="eastAsia"/>
                <w:color w:val="404040"/>
                <w:sz w:val="26"/>
                <w:szCs w:val="26"/>
              </w:rPr>
              <w:t>》</w:t>
            </w:r>
            <w:proofErr w:type="gramEnd"/>
            <w:r w:rsidRPr="00E4280F">
              <w:rPr>
                <w:rFonts w:eastAsia="標楷體" w:hint="eastAsia"/>
                <w:color w:val="404040"/>
                <w:sz w:val="26"/>
                <w:szCs w:val="26"/>
              </w:rPr>
              <w:t>（</w:t>
            </w:r>
            <w:r w:rsidRPr="00E4280F">
              <w:rPr>
                <w:rFonts w:eastAsia="標楷體" w:hint="eastAsia"/>
                <w:color w:val="404040"/>
                <w:sz w:val="26"/>
                <w:szCs w:val="26"/>
              </w:rPr>
              <w:t>2025</w:t>
            </w:r>
            <w:r w:rsidRPr="00E4280F">
              <w:rPr>
                <w:rFonts w:eastAsia="標楷體" w:hint="eastAsia"/>
                <w:color w:val="404040"/>
                <w:sz w:val="26"/>
                <w:szCs w:val="26"/>
              </w:rPr>
              <w:t>年版）的第</w:t>
            </w:r>
            <w:r>
              <w:rPr>
                <w:rFonts w:eastAsia="標楷體" w:hint="eastAsia"/>
                <w:color w:val="404040"/>
                <w:sz w:val="26"/>
                <w:szCs w:val="26"/>
              </w:rPr>
              <w:t>16</w:t>
            </w:r>
            <w:r w:rsidRPr="00E4280F">
              <w:rPr>
                <w:rFonts w:eastAsia="標楷體" w:hint="eastAsia"/>
                <w:color w:val="404040"/>
                <w:sz w:val="26"/>
                <w:szCs w:val="26"/>
              </w:rPr>
              <w:t>及</w:t>
            </w:r>
            <w:r>
              <w:rPr>
                <w:rFonts w:eastAsia="標楷體" w:hint="eastAsia"/>
                <w:color w:val="404040"/>
                <w:sz w:val="26"/>
                <w:szCs w:val="26"/>
              </w:rPr>
              <w:t>17</w:t>
            </w:r>
            <w:r>
              <w:rPr>
                <w:rFonts w:eastAsia="標楷體" w:hint="eastAsia"/>
                <w:color w:val="404040"/>
                <w:sz w:val="26"/>
                <w:szCs w:val="26"/>
              </w:rPr>
              <w:t>頁，邀請同學進行角色</w:t>
            </w:r>
            <w:r w:rsidRPr="00E4280F">
              <w:rPr>
                <w:rFonts w:eastAsia="標楷體" w:hint="eastAsia"/>
                <w:color w:val="404040"/>
                <w:sz w:val="26"/>
                <w:szCs w:val="26"/>
              </w:rPr>
              <w:t>扮演。</w:t>
            </w:r>
          </w:p>
          <w:p w14:paraId="5587C461" w14:textId="77777777" w:rsidR="00E4280F" w:rsidRDefault="00E4280F" w:rsidP="003E422F">
            <w:pPr>
              <w:pStyle w:val="ds-markdown-paragraph"/>
              <w:spacing w:before="0" w:beforeAutospacing="0" w:after="0" w:afterAutospacing="0" w:line="400" w:lineRule="exact"/>
              <w:jc w:val="both"/>
              <w:rPr>
                <w:rFonts w:eastAsia="標楷體"/>
                <w:color w:val="404040"/>
                <w:sz w:val="26"/>
                <w:szCs w:val="26"/>
              </w:rPr>
            </w:pPr>
          </w:p>
          <w:p w14:paraId="476644AB" w14:textId="77777777" w:rsidR="005B1B94" w:rsidRDefault="00E4280F" w:rsidP="003E422F">
            <w:pPr>
              <w:pStyle w:val="ds-markdown-paragraph"/>
              <w:spacing w:before="0" w:beforeAutospacing="0" w:after="0" w:afterAutospacing="0" w:line="400" w:lineRule="exact"/>
              <w:jc w:val="both"/>
              <w:rPr>
                <w:rFonts w:eastAsia="標楷體"/>
                <w:color w:val="404040"/>
                <w:sz w:val="26"/>
                <w:szCs w:val="26"/>
              </w:rPr>
            </w:pPr>
            <w:bookmarkStart w:id="3" w:name="_Hlk207307915"/>
            <w:r>
              <w:rPr>
                <w:rFonts w:eastAsia="標楷體"/>
                <w:color w:val="404040"/>
                <w:sz w:val="26"/>
                <w:szCs w:val="26"/>
              </w:rPr>
              <w:t>各</w:t>
            </w:r>
            <w:r w:rsidRPr="00E4280F">
              <w:rPr>
                <w:rFonts w:eastAsia="標楷體" w:hint="eastAsia"/>
                <w:color w:val="404040"/>
                <w:sz w:val="26"/>
                <w:szCs w:val="26"/>
              </w:rPr>
              <w:t>同學</w:t>
            </w:r>
            <w:r>
              <w:rPr>
                <w:rFonts w:eastAsia="標楷體"/>
                <w:color w:val="404040"/>
                <w:sz w:val="26"/>
                <w:szCs w:val="26"/>
              </w:rPr>
              <w:t>根據</w:t>
            </w:r>
            <w:r w:rsidR="00A21E35" w:rsidRPr="00F03DD4">
              <w:rPr>
                <w:rFonts w:eastAsia="標楷體"/>
                <w:color w:val="404040"/>
                <w:sz w:val="26"/>
                <w:szCs w:val="26"/>
              </w:rPr>
              <w:t>資料</w:t>
            </w:r>
            <w:proofErr w:type="gramStart"/>
            <w:r w:rsidR="00A21E35" w:rsidRPr="00F03DD4">
              <w:rPr>
                <w:rFonts w:eastAsia="標楷體"/>
                <w:color w:val="404040"/>
                <w:sz w:val="26"/>
                <w:szCs w:val="26"/>
              </w:rPr>
              <w:t>進行聲演</w:t>
            </w:r>
            <w:proofErr w:type="gramEnd"/>
            <w:r w:rsidR="00A21E35" w:rsidRPr="00F03DD4">
              <w:rPr>
                <w:rFonts w:eastAsia="標楷體"/>
                <w:color w:val="404040"/>
                <w:sz w:val="26"/>
                <w:szCs w:val="26"/>
              </w:rPr>
              <w:t>，從【餐廳後巷】演到</w:t>
            </w:r>
            <w:proofErr w:type="gramStart"/>
            <w:r w:rsidR="00A21E35" w:rsidRPr="00F03DD4">
              <w:rPr>
                <w:rFonts w:eastAsia="標楷體"/>
                <w:color w:val="404040"/>
                <w:sz w:val="26"/>
                <w:szCs w:val="26"/>
              </w:rPr>
              <w:t>阿豪被</w:t>
            </w:r>
            <w:proofErr w:type="gramEnd"/>
            <w:r w:rsidR="00A21E35" w:rsidRPr="00F03DD4">
              <w:rPr>
                <w:rFonts w:eastAsia="標楷體"/>
                <w:color w:val="404040"/>
                <w:sz w:val="26"/>
                <w:szCs w:val="26"/>
              </w:rPr>
              <w:t>警察拘捕的一幕。</w:t>
            </w:r>
          </w:p>
          <w:p w14:paraId="58A4828A" w14:textId="77777777" w:rsidR="005B1B94" w:rsidRDefault="005B1B94" w:rsidP="003E422F">
            <w:pPr>
              <w:pStyle w:val="ds-markdown-paragraph"/>
              <w:spacing w:before="0" w:beforeAutospacing="0" w:after="0" w:afterAutospacing="0" w:line="400" w:lineRule="exact"/>
              <w:jc w:val="both"/>
              <w:rPr>
                <w:rFonts w:eastAsia="標楷體"/>
                <w:color w:val="404040"/>
                <w:sz w:val="26"/>
                <w:szCs w:val="26"/>
              </w:rPr>
            </w:pPr>
          </w:p>
          <w:p w14:paraId="0F441917" w14:textId="77777777" w:rsidR="005B1B94" w:rsidRDefault="00A21E35" w:rsidP="005B1B94">
            <w:pPr>
              <w:pStyle w:val="ds-markdown-paragraph"/>
              <w:spacing w:before="0" w:beforeAutospacing="0" w:after="0" w:afterAutospacing="0" w:line="400" w:lineRule="exact"/>
              <w:jc w:val="both"/>
              <w:rPr>
                <w:rFonts w:eastAsia="標楷體"/>
                <w:color w:val="404040"/>
                <w:sz w:val="26"/>
                <w:szCs w:val="26"/>
              </w:rPr>
            </w:pPr>
            <w:proofErr w:type="gramStart"/>
            <w:r w:rsidRPr="00F03DD4">
              <w:rPr>
                <w:rFonts w:eastAsia="標楷體"/>
                <w:color w:val="404040"/>
                <w:sz w:val="26"/>
                <w:szCs w:val="26"/>
              </w:rPr>
              <w:t>聲</w:t>
            </w:r>
            <w:r w:rsidR="005B1B94">
              <w:rPr>
                <w:rFonts w:eastAsia="標楷體"/>
                <w:color w:val="404040"/>
                <w:sz w:val="26"/>
                <w:szCs w:val="26"/>
              </w:rPr>
              <w:t>演後</w:t>
            </w:r>
            <w:proofErr w:type="gramEnd"/>
            <w:r w:rsidR="005B1B94">
              <w:rPr>
                <w:rFonts w:eastAsia="標楷體"/>
                <w:color w:val="404040"/>
                <w:sz w:val="26"/>
                <w:szCs w:val="26"/>
              </w:rPr>
              <w:t>，</w:t>
            </w:r>
            <w:r w:rsidR="005B1B94" w:rsidRPr="005B1B94">
              <w:rPr>
                <w:rFonts w:eastAsia="標楷體" w:hint="eastAsia"/>
                <w:color w:val="404040"/>
                <w:sz w:val="26"/>
                <w:szCs w:val="26"/>
              </w:rPr>
              <w:t>同學</w:t>
            </w:r>
            <w:r w:rsidRPr="00F03DD4">
              <w:rPr>
                <w:rFonts w:eastAsia="標楷體"/>
                <w:color w:val="404040"/>
                <w:sz w:val="26"/>
                <w:szCs w:val="26"/>
              </w:rPr>
              <w:t>需</w:t>
            </w:r>
            <w:r w:rsidR="005B1B94" w:rsidRPr="005B1B94">
              <w:rPr>
                <w:rFonts w:eastAsia="標楷體" w:hint="eastAsia"/>
                <w:color w:val="404040"/>
                <w:sz w:val="26"/>
                <w:szCs w:val="26"/>
              </w:rPr>
              <w:t>要</w:t>
            </w:r>
            <w:r w:rsidR="005B1B94">
              <w:rPr>
                <w:rFonts w:eastAsia="標楷體"/>
                <w:color w:val="404040"/>
                <w:sz w:val="26"/>
                <w:szCs w:val="26"/>
              </w:rPr>
              <w:t>設計</w:t>
            </w:r>
            <w:proofErr w:type="gramStart"/>
            <w:r w:rsidR="005B1B94">
              <w:rPr>
                <w:rFonts w:eastAsia="標楷體"/>
                <w:color w:val="404040"/>
                <w:sz w:val="26"/>
                <w:szCs w:val="26"/>
              </w:rPr>
              <w:t>一</w:t>
            </w:r>
            <w:r w:rsidR="005B1B94" w:rsidRPr="005B1B94">
              <w:rPr>
                <w:rFonts w:eastAsia="標楷體" w:hint="eastAsia"/>
                <w:color w:val="404040"/>
                <w:sz w:val="26"/>
                <w:szCs w:val="26"/>
              </w:rPr>
              <w:t>份</w:t>
            </w:r>
            <w:r w:rsidRPr="00F03DD4">
              <w:rPr>
                <w:rFonts w:eastAsia="標楷體"/>
                <w:color w:val="404040"/>
                <w:sz w:val="26"/>
                <w:szCs w:val="26"/>
              </w:rPr>
              <w:t>阿豪在</w:t>
            </w:r>
            <w:proofErr w:type="gramEnd"/>
            <w:r w:rsidRPr="00F03DD4">
              <w:rPr>
                <w:rFonts w:eastAsia="標楷體"/>
                <w:color w:val="404040"/>
                <w:sz w:val="26"/>
                <w:szCs w:val="26"/>
              </w:rPr>
              <w:t>法庭上聽取判詞後的反應</w:t>
            </w:r>
            <w:r w:rsidR="005B1B94" w:rsidRPr="005B1B94">
              <w:rPr>
                <w:rFonts w:eastAsia="標楷體" w:hint="eastAsia"/>
                <w:color w:val="404040"/>
                <w:sz w:val="26"/>
                <w:szCs w:val="26"/>
              </w:rPr>
              <w:t>，以及</w:t>
            </w:r>
            <w:r w:rsidR="005B1B94">
              <w:rPr>
                <w:rFonts w:eastAsia="標楷體"/>
                <w:color w:val="404040"/>
                <w:sz w:val="26"/>
                <w:szCs w:val="26"/>
              </w:rPr>
              <w:t>反思</w:t>
            </w:r>
            <w:r w:rsidR="005B1B94" w:rsidRPr="005B1B94">
              <w:rPr>
                <w:rFonts w:eastAsia="標楷體" w:hint="eastAsia"/>
                <w:color w:val="404040"/>
                <w:sz w:val="26"/>
                <w:szCs w:val="26"/>
              </w:rPr>
              <w:t>得出的</w:t>
            </w:r>
            <w:r w:rsidR="005B1B94">
              <w:rPr>
                <w:rFonts w:eastAsia="標楷體"/>
                <w:color w:val="404040"/>
                <w:sz w:val="26"/>
                <w:szCs w:val="26"/>
              </w:rPr>
              <w:t>結局</w:t>
            </w:r>
            <w:r w:rsidR="005B1B94" w:rsidRPr="005B1B94">
              <w:rPr>
                <w:rFonts w:eastAsia="標楷體" w:hint="eastAsia"/>
                <w:color w:val="404040"/>
                <w:sz w:val="26"/>
                <w:szCs w:val="26"/>
              </w:rPr>
              <w:t>，</w:t>
            </w:r>
            <w:r w:rsidRPr="00F03DD4">
              <w:rPr>
                <w:rFonts w:eastAsia="標楷體"/>
                <w:color w:val="404040"/>
                <w:sz w:val="26"/>
                <w:szCs w:val="26"/>
              </w:rPr>
              <w:t>為故事畫上句號。</w:t>
            </w:r>
            <w:bookmarkEnd w:id="3"/>
            <w:r w:rsidR="005B1B94" w:rsidRPr="005B1B94">
              <w:rPr>
                <w:rFonts w:eastAsia="標楷體" w:hint="eastAsia"/>
                <w:color w:val="404040"/>
                <w:sz w:val="26"/>
                <w:szCs w:val="26"/>
              </w:rPr>
              <w:t>老</w:t>
            </w:r>
            <w:r w:rsidRPr="00F03DD4">
              <w:rPr>
                <w:rFonts w:eastAsia="標楷體"/>
                <w:color w:val="404040"/>
                <w:sz w:val="26"/>
                <w:szCs w:val="26"/>
              </w:rPr>
              <w:t>師</w:t>
            </w:r>
            <w:r w:rsidR="005B1B94" w:rsidRPr="005B1B94">
              <w:rPr>
                <w:rFonts w:eastAsia="標楷體" w:hint="eastAsia"/>
                <w:color w:val="404040"/>
                <w:sz w:val="26"/>
                <w:szCs w:val="26"/>
              </w:rPr>
              <w:t>可以</w:t>
            </w:r>
            <w:r w:rsidRPr="00F03DD4">
              <w:rPr>
                <w:rFonts w:eastAsia="標楷體"/>
                <w:color w:val="404040"/>
                <w:sz w:val="26"/>
                <w:szCs w:val="26"/>
              </w:rPr>
              <w:t>提出以下問題：</w:t>
            </w:r>
          </w:p>
          <w:p w14:paraId="10BF931B" w14:textId="233C1A7C" w:rsidR="005B1B94" w:rsidRDefault="005B1B94" w:rsidP="005B1B94">
            <w:pPr>
              <w:pStyle w:val="ds-markdown-paragraph"/>
              <w:spacing w:before="0" w:beforeAutospacing="0" w:after="0" w:afterAutospacing="0" w:line="400" w:lineRule="exact"/>
              <w:jc w:val="both"/>
              <w:rPr>
                <w:rFonts w:eastAsia="標楷體"/>
                <w:color w:val="404040"/>
                <w:sz w:val="26"/>
                <w:szCs w:val="26"/>
              </w:rPr>
            </w:pPr>
          </w:p>
          <w:p w14:paraId="24B96517" w14:textId="77777777" w:rsidR="005B1B94" w:rsidRDefault="005B1B94" w:rsidP="005B1B94">
            <w:pPr>
              <w:pStyle w:val="ds-markdown-paragraph"/>
              <w:numPr>
                <w:ilvl w:val="0"/>
                <w:numId w:val="25"/>
              </w:numPr>
              <w:spacing w:before="0" w:beforeAutospacing="0" w:after="0" w:afterAutospacing="0" w:line="400" w:lineRule="exact"/>
              <w:jc w:val="both"/>
              <w:rPr>
                <w:rFonts w:eastAsia="標楷體"/>
                <w:color w:val="404040"/>
                <w:sz w:val="26"/>
                <w:szCs w:val="26"/>
              </w:rPr>
            </w:pPr>
            <w:r>
              <w:rPr>
                <w:rFonts w:eastAsia="標楷體"/>
                <w:color w:val="404040"/>
                <w:sz w:val="26"/>
                <w:szCs w:val="26"/>
              </w:rPr>
              <w:t>阿豪一開始猶豫</w:t>
            </w:r>
            <w:r w:rsidRPr="005B1B94">
              <w:rPr>
                <w:rFonts w:eastAsia="標楷體" w:hint="eastAsia"/>
                <w:color w:val="404040"/>
                <w:sz w:val="26"/>
                <w:szCs w:val="26"/>
              </w:rPr>
              <w:t>「</w:t>
            </w:r>
            <w:r w:rsidRPr="005B1B94">
              <w:rPr>
                <w:rFonts w:eastAsia="標楷體"/>
                <w:color w:val="404040"/>
                <w:sz w:val="26"/>
                <w:szCs w:val="26"/>
              </w:rPr>
              <w:t>不會有事吧？</w:t>
            </w:r>
            <w:r w:rsidRPr="005B1B94">
              <w:rPr>
                <w:rFonts w:eastAsia="標楷體" w:hint="eastAsia"/>
                <w:color w:val="404040"/>
                <w:sz w:val="26"/>
                <w:szCs w:val="26"/>
              </w:rPr>
              <w:t>」</w:t>
            </w:r>
            <w:r w:rsidR="00A21E35" w:rsidRPr="005B1B94">
              <w:rPr>
                <w:rFonts w:eastAsia="標楷體"/>
                <w:color w:val="404040"/>
                <w:sz w:val="26"/>
                <w:szCs w:val="26"/>
              </w:rPr>
              <w:t>，</w:t>
            </w:r>
            <w:r w:rsidR="00A21E35" w:rsidRPr="005B1B94">
              <w:rPr>
                <w:rFonts w:eastAsia="標楷體"/>
                <w:sz w:val="26"/>
                <w:szCs w:val="26"/>
              </w:rPr>
              <w:t>但為什麼最後還是答應了</w:t>
            </w:r>
            <w:r>
              <w:rPr>
                <w:rFonts w:eastAsia="標楷體"/>
                <w:color w:val="404040"/>
                <w:sz w:val="26"/>
                <w:szCs w:val="26"/>
              </w:rPr>
              <w:t>？</w:t>
            </w:r>
          </w:p>
          <w:p w14:paraId="50516CE4" w14:textId="77777777" w:rsidR="005B1B94" w:rsidRDefault="00A21E35" w:rsidP="005B1B94">
            <w:pPr>
              <w:pStyle w:val="ds-markdown-paragraph"/>
              <w:numPr>
                <w:ilvl w:val="0"/>
                <w:numId w:val="25"/>
              </w:numPr>
              <w:spacing w:before="0" w:beforeAutospacing="0" w:after="0" w:afterAutospacing="0" w:line="400" w:lineRule="exact"/>
              <w:jc w:val="both"/>
              <w:rPr>
                <w:rFonts w:eastAsia="標楷體"/>
                <w:color w:val="404040"/>
                <w:sz w:val="26"/>
                <w:szCs w:val="26"/>
              </w:rPr>
            </w:pPr>
            <w:r w:rsidRPr="005B1B94">
              <w:rPr>
                <w:rFonts w:eastAsia="標楷體"/>
                <w:sz w:val="26"/>
                <w:szCs w:val="26"/>
              </w:rPr>
              <w:t>嫲嫲為什麼會相信騙徒</w:t>
            </w:r>
            <w:r w:rsidR="005B1B94">
              <w:rPr>
                <w:rFonts w:eastAsia="標楷體"/>
                <w:color w:val="404040"/>
                <w:sz w:val="26"/>
                <w:szCs w:val="26"/>
              </w:rPr>
              <w:t>？她當時是什麼心情</w:t>
            </w:r>
          </w:p>
          <w:p w14:paraId="45900668" w14:textId="77777777" w:rsidR="00720FA7" w:rsidRDefault="00A21E35" w:rsidP="005B1B94">
            <w:pPr>
              <w:pStyle w:val="ds-markdown-paragraph"/>
              <w:numPr>
                <w:ilvl w:val="0"/>
                <w:numId w:val="25"/>
              </w:numPr>
              <w:spacing w:before="0" w:beforeAutospacing="0" w:after="0" w:afterAutospacing="0" w:line="400" w:lineRule="exact"/>
              <w:jc w:val="both"/>
              <w:rPr>
                <w:rFonts w:eastAsia="標楷體"/>
                <w:color w:val="404040"/>
                <w:sz w:val="26"/>
                <w:szCs w:val="26"/>
              </w:rPr>
            </w:pPr>
            <w:proofErr w:type="gramStart"/>
            <w:r w:rsidRPr="005B1B94">
              <w:rPr>
                <w:rFonts w:eastAsia="標楷體"/>
                <w:sz w:val="26"/>
                <w:szCs w:val="26"/>
              </w:rPr>
              <w:lastRenderedPageBreak/>
              <w:t>阿豪只是</w:t>
            </w:r>
            <w:proofErr w:type="gramEnd"/>
            <w:r w:rsidR="005B1B94" w:rsidRPr="005B1B94">
              <w:rPr>
                <w:rFonts w:eastAsia="標楷體" w:hint="eastAsia"/>
                <w:sz w:val="26"/>
                <w:szCs w:val="26"/>
              </w:rPr>
              <w:t>「</w:t>
            </w:r>
            <w:r w:rsidR="005B1B94" w:rsidRPr="005B1B94">
              <w:rPr>
                <w:rFonts w:eastAsia="標楷體"/>
                <w:color w:val="404040"/>
                <w:sz w:val="26"/>
                <w:szCs w:val="26"/>
              </w:rPr>
              <w:t>講一句話、收一個信封</w:t>
            </w:r>
            <w:r w:rsidR="005B1B94" w:rsidRPr="005B1B94">
              <w:rPr>
                <w:rFonts w:eastAsia="標楷體" w:hint="eastAsia"/>
                <w:sz w:val="26"/>
                <w:szCs w:val="26"/>
              </w:rPr>
              <w:t>」</w:t>
            </w:r>
            <w:r w:rsidRPr="005B1B94">
              <w:rPr>
                <w:rFonts w:eastAsia="標楷體"/>
                <w:color w:val="404040"/>
                <w:sz w:val="26"/>
                <w:szCs w:val="26"/>
              </w:rPr>
              <w:t>，為什麼罪名會這麼嚴重</w:t>
            </w:r>
            <w:proofErr w:type="gramStart"/>
            <w:r w:rsidRPr="005B1B94">
              <w:rPr>
                <w:rFonts w:eastAsia="標楷體"/>
                <w:color w:val="404040"/>
                <w:sz w:val="26"/>
                <w:szCs w:val="26"/>
              </w:rPr>
              <w:t>—</w:t>
            </w:r>
            <w:proofErr w:type="gramEnd"/>
            <w:r w:rsidR="005B1B94" w:rsidRPr="005B1B94">
              <w:rPr>
                <w:rFonts w:eastAsia="標楷體" w:hint="eastAsia"/>
                <w:color w:val="404040"/>
                <w:sz w:val="26"/>
                <w:szCs w:val="26"/>
              </w:rPr>
              <w:t>「</w:t>
            </w:r>
            <w:r w:rsidR="005B1B94">
              <w:rPr>
                <w:rFonts w:eastAsia="標楷體"/>
                <w:color w:val="404040"/>
                <w:sz w:val="26"/>
                <w:szCs w:val="26"/>
              </w:rPr>
              <w:t>串謀詐騙</w:t>
            </w:r>
            <w:r w:rsidR="005B1B94" w:rsidRPr="005B1B94">
              <w:rPr>
                <w:rFonts w:eastAsia="標楷體" w:hint="eastAsia"/>
                <w:color w:val="404040"/>
                <w:sz w:val="26"/>
                <w:szCs w:val="26"/>
              </w:rPr>
              <w:t>」</w:t>
            </w:r>
            <w:r w:rsidR="005B1B94">
              <w:rPr>
                <w:rFonts w:eastAsia="標楷體"/>
                <w:color w:val="404040"/>
                <w:sz w:val="26"/>
                <w:szCs w:val="26"/>
              </w:rPr>
              <w:t>？</w:t>
            </w:r>
          </w:p>
          <w:p w14:paraId="4ADCCE02" w14:textId="32384401" w:rsidR="000C0CA8" w:rsidRDefault="00A21E35" w:rsidP="000C0CA8">
            <w:pPr>
              <w:pStyle w:val="ds-markdown-paragraph"/>
              <w:numPr>
                <w:ilvl w:val="0"/>
                <w:numId w:val="25"/>
              </w:numPr>
              <w:spacing w:before="0" w:beforeAutospacing="0" w:after="0" w:afterAutospacing="0" w:line="400" w:lineRule="exact"/>
              <w:jc w:val="both"/>
              <w:rPr>
                <w:rFonts w:eastAsia="標楷體"/>
                <w:color w:val="404040"/>
                <w:sz w:val="26"/>
                <w:szCs w:val="26"/>
              </w:rPr>
            </w:pPr>
            <w:r w:rsidRPr="00720FA7">
              <w:rPr>
                <w:rFonts w:eastAsia="標楷體"/>
                <w:sz w:val="26"/>
                <w:szCs w:val="26"/>
              </w:rPr>
              <w:t>法官說阿豪</w:t>
            </w:r>
            <w:r w:rsidR="00720FA7" w:rsidRPr="00720FA7">
              <w:rPr>
                <w:rFonts w:eastAsia="標楷體" w:hint="eastAsia"/>
                <w:sz w:val="26"/>
                <w:szCs w:val="26"/>
              </w:rPr>
              <w:t>「</w:t>
            </w:r>
            <w:r w:rsidR="00720FA7" w:rsidRPr="00720FA7">
              <w:rPr>
                <w:rFonts w:eastAsia="標楷體"/>
                <w:color w:val="404040"/>
                <w:sz w:val="26"/>
                <w:szCs w:val="26"/>
              </w:rPr>
              <w:t>並非只是跑腿角色，</w:t>
            </w:r>
            <w:r w:rsidR="00720FA7" w:rsidRPr="00720FA7">
              <w:rPr>
                <w:rFonts w:eastAsia="標楷體" w:hint="eastAsia"/>
                <w:color w:val="404040"/>
                <w:sz w:val="26"/>
                <w:szCs w:val="26"/>
              </w:rPr>
              <w:t>而是</w:t>
            </w:r>
            <w:r w:rsidR="00720FA7" w:rsidRPr="00720FA7">
              <w:rPr>
                <w:rFonts w:eastAsia="標楷體"/>
                <w:color w:val="404040"/>
                <w:sz w:val="26"/>
                <w:szCs w:val="26"/>
              </w:rPr>
              <w:t>存心欺騙</w:t>
            </w:r>
            <w:r w:rsidR="00720FA7" w:rsidRPr="00720FA7">
              <w:rPr>
                <w:rFonts w:eastAsia="標楷體" w:hint="eastAsia"/>
                <w:sz w:val="26"/>
                <w:szCs w:val="26"/>
              </w:rPr>
              <w:t>」</w:t>
            </w:r>
            <w:r w:rsidRPr="00720FA7">
              <w:rPr>
                <w:rFonts w:eastAsia="標楷體"/>
                <w:color w:val="404040"/>
                <w:sz w:val="26"/>
                <w:szCs w:val="26"/>
              </w:rPr>
              <w:t>你同意嗎？為什麼？</w:t>
            </w:r>
          </w:p>
          <w:p w14:paraId="3395B3D4" w14:textId="77777777" w:rsidR="000C0CA8" w:rsidRDefault="000C0CA8" w:rsidP="000C0CA8">
            <w:pPr>
              <w:pStyle w:val="ds-markdown-paragraph"/>
              <w:spacing w:before="0" w:beforeAutospacing="0" w:after="0" w:afterAutospacing="0" w:line="400" w:lineRule="exact"/>
              <w:ind w:left="360"/>
              <w:jc w:val="both"/>
              <w:rPr>
                <w:rFonts w:eastAsia="標楷體"/>
                <w:color w:val="404040"/>
                <w:sz w:val="26"/>
                <w:szCs w:val="26"/>
              </w:rPr>
            </w:pPr>
          </w:p>
          <w:p w14:paraId="45270A9F" w14:textId="0A2F277A" w:rsidR="000C0CA8" w:rsidRPr="000C0CA8" w:rsidRDefault="000C0CA8" w:rsidP="000C0CA8">
            <w:pPr>
              <w:pStyle w:val="ds-markdown-paragraph"/>
              <w:spacing w:before="0" w:beforeAutospacing="0" w:after="0" w:afterAutospacing="0" w:line="400" w:lineRule="exact"/>
              <w:jc w:val="both"/>
              <w:rPr>
                <w:rFonts w:eastAsia="標楷體"/>
                <w:color w:val="404040"/>
                <w:sz w:val="26"/>
                <w:szCs w:val="26"/>
              </w:rPr>
            </w:pPr>
            <w:r w:rsidRPr="000C0CA8">
              <w:rPr>
                <w:rFonts w:eastAsia="標楷體"/>
                <w:sz w:val="26"/>
                <w:szCs w:val="26"/>
              </w:rPr>
              <w:t>結局與反思</w:t>
            </w:r>
            <w:r w:rsidRPr="000C0CA8">
              <w:rPr>
                <w:rFonts w:eastAsia="標楷體" w:hint="eastAsia"/>
                <w:sz w:val="26"/>
                <w:szCs w:val="26"/>
              </w:rPr>
              <w:t>：</w:t>
            </w:r>
          </w:p>
          <w:p w14:paraId="2A789771" w14:textId="77777777" w:rsidR="000C0CA8" w:rsidRDefault="000C0CA8" w:rsidP="000C0CA8">
            <w:pPr>
              <w:pStyle w:val="ds-markdown-paragraph"/>
              <w:numPr>
                <w:ilvl w:val="0"/>
                <w:numId w:val="25"/>
              </w:numPr>
              <w:spacing w:before="0" w:beforeAutospacing="0" w:after="0" w:afterAutospacing="0" w:line="400" w:lineRule="exact"/>
              <w:jc w:val="both"/>
              <w:rPr>
                <w:rFonts w:eastAsia="標楷體"/>
                <w:color w:val="404040"/>
                <w:sz w:val="26"/>
                <w:szCs w:val="26"/>
              </w:rPr>
            </w:pPr>
            <w:r>
              <w:rPr>
                <w:rFonts w:eastAsia="標楷體"/>
                <w:color w:val="404040"/>
                <w:sz w:val="26"/>
                <w:szCs w:val="26"/>
              </w:rPr>
              <w:t>剛才</w:t>
            </w:r>
            <w:r w:rsidRPr="000C0CA8">
              <w:rPr>
                <w:rFonts w:eastAsia="標楷體" w:hint="eastAsia"/>
                <w:color w:val="404040"/>
                <w:sz w:val="26"/>
                <w:szCs w:val="26"/>
              </w:rPr>
              <w:t>同學</w:t>
            </w:r>
            <w:r>
              <w:rPr>
                <w:rFonts w:eastAsia="標楷體"/>
                <w:color w:val="404040"/>
                <w:sz w:val="26"/>
                <w:szCs w:val="26"/>
              </w:rPr>
              <w:t>設計</w:t>
            </w:r>
            <w:proofErr w:type="gramStart"/>
            <w:r>
              <w:rPr>
                <w:rFonts w:eastAsia="標楷體"/>
                <w:color w:val="404040"/>
                <w:sz w:val="26"/>
                <w:szCs w:val="26"/>
              </w:rPr>
              <w:t>了阿豪在</w:t>
            </w:r>
            <w:proofErr w:type="gramEnd"/>
            <w:r>
              <w:rPr>
                <w:rFonts w:eastAsia="標楷體"/>
                <w:color w:val="404040"/>
                <w:sz w:val="26"/>
                <w:szCs w:val="26"/>
              </w:rPr>
              <w:t>法庭上的</w:t>
            </w:r>
            <w:r w:rsidRPr="000C0CA8">
              <w:rPr>
                <w:rFonts w:eastAsia="標楷體" w:hint="eastAsia"/>
                <w:color w:val="404040"/>
                <w:sz w:val="26"/>
                <w:szCs w:val="26"/>
              </w:rPr>
              <w:t>反應和反</w:t>
            </w:r>
            <w:r>
              <w:rPr>
                <w:rFonts w:eastAsia="標楷體"/>
                <w:color w:val="404040"/>
                <w:sz w:val="26"/>
                <w:szCs w:val="26"/>
              </w:rPr>
              <w:t>思</w:t>
            </w:r>
            <w:r w:rsidRPr="000C0CA8">
              <w:rPr>
                <w:rFonts w:eastAsia="標楷體" w:hint="eastAsia"/>
                <w:color w:val="404040"/>
                <w:sz w:val="26"/>
                <w:szCs w:val="26"/>
              </w:rPr>
              <w:t>，</w:t>
            </w:r>
            <w:r>
              <w:rPr>
                <w:rFonts w:eastAsia="標楷體"/>
                <w:sz w:val="26"/>
                <w:szCs w:val="26"/>
              </w:rPr>
              <w:t>你們認為他</w:t>
            </w:r>
            <w:r w:rsidR="00A21E35" w:rsidRPr="000C0CA8">
              <w:rPr>
                <w:rFonts w:eastAsia="標楷體"/>
                <w:sz w:val="26"/>
                <w:szCs w:val="26"/>
              </w:rPr>
              <w:t>最後悔的是什麼</w:t>
            </w:r>
            <w:r w:rsidR="00A21E35" w:rsidRPr="000C0CA8">
              <w:rPr>
                <w:rFonts w:eastAsia="標楷體"/>
                <w:color w:val="404040"/>
                <w:sz w:val="26"/>
                <w:szCs w:val="26"/>
              </w:rPr>
              <w:t>？是收了</w:t>
            </w:r>
            <w:r w:rsidRPr="000C0CA8">
              <w:rPr>
                <w:rFonts w:eastAsia="標楷體" w:hint="eastAsia"/>
                <w:color w:val="404040"/>
                <w:sz w:val="26"/>
                <w:szCs w:val="26"/>
              </w:rPr>
              <w:t>錢？</w:t>
            </w:r>
            <w:r>
              <w:rPr>
                <w:rFonts w:eastAsia="標楷體"/>
                <w:color w:val="404040"/>
                <w:sz w:val="26"/>
                <w:szCs w:val="26"/>
              </w:rPr>
              <w:t>還是失去了</w:t>
            </w:r>
            <w:r w:rsidRPr="000C0CA8">
              <w:rPr>
                <w:rFonts w:eastAsia="標楷體" w:hint="eastAsia"/>
                <w:color w:val="404040"/>
                <w:sz w:val="26"/>
                <w:szCs w:val="26"/>
              </w:rPr>
              <w:t>哪些</w:t>
            </w:r>
            <w:r>
              <w:rPr>
                <w:rFonts w:eastAsia="標楷體"/>
                <w:color w:val="404040"/>
                <w:sz w:val="26"/>
                <w:szCs w:val="26"/>
              </w:rPr>
              <w:t>更重要的東西？</w:t>
            </w:r>
          </w:p>
          <w:p w14:paraId="128F0281" w14:textId="5702A9C5" w:rsidR="00A21E35" w:rsidRPr="000C0CA8" w:rsidRDefault="00A21E35" w:rsidP="000C0CA8">
            <w:pPr>
              <w:pStyle w:val="ds-markdown-paragraph"/>
              <w:numPr>
                <w:ilvl w:val="0"/>
                <w:numId w:val="25"/>
              </w:numPr>
              <w:spacing w:before="0" w:beforeAutospacing="0" w:after="0" w:afterAutospacing="0" w:line="400" w:lineRule="exact"/>
              <w:jc w:val="both"/>
              <w:rPr>
                <w:rFonts w:eastAsia="標楷體"/>
                <w:color w:val="404040"/>
                <w:sz w:val="26"/>
                <w:szCs w:val="26"/>
              </w:rPr>
            </w:pPr>
            <w:r w:rsidRPr="000C0CA8">
              <w:rPr>
                <w:rFonts w:eastAsia="標楷體"/>
                <w:color w:val="404040"/>
                <w:sz w:val="26"/>
                <w:szCs w:val="26"/>
              </w:rPr>
              <w:t>如果時間倒流，回到餐廳後巷，</w:t>
            </w:r>
            <w:proofErr w:type="gramStart"/>
            <w:r w:rsidRPr="000C0CA8">
              <w:rPr>
                <w:rFonts w:eastAsia="標楷體"/>
                <w:color w:val="404040"/>
                <w:sz w:val="26"/>
                <w:szCs w:val="26"/>
              </w:rPr>
              <w:t>阿豪可以</w:t>
            </w:r>
            <w:proofErr w:type="gramEnd"/>
            <w:r w:rsidRPr="000C0CA8">
              <w:rPr>
                <w:rFonts w:eastAsia="標楷體"/>
                <w:color w:val="404040"/>
                <w:sz w:val="26"/>
                <w:szCs w:val="26"/>
              </w:rPr>
              <w:t>怎樣</w:t>
            </w:r>
            <w:proofErr w:type="gramStart"/>
            <w:r w:rsidRPr="000C0CA8">
              <w:rPr>
                <w:rFonts w:eastAsia="標楷體"/>
                <w:color w:val="404040"/>
                <w:sz w:val="26"/>
                <w:szCs w:val="26"/>
              </w:rPr>
              <w:t>拒絕阿佳</w:t>
            </w:r>
            <w:proofErr w:type="gramEnd"/>
            <w:r w:rsidR="000C0CA8">
              <w:rPr>
                <w:rFonts w:eastAsia="標楷體"/>
                <w:sz w:val="26"/>
                <w:szCs w:val="26"/>
              </w:rPr>
              <w:t>？</w:t>
            </w:r>
          </w:p>
        </w:tc>
        <w:tc>
          <w:tcPr>
            <w:tcW w:w="3407" w:type="dxa"/>
          </w:tcPr>
          <w:p w14:paraId="2112FA33" w14:textId="77777777" w:rsidR="005553DC" w:rsidRDefault="00F5184E" w:rsidP="00E5421B">
            <w:pPr>
              <w:pStyle w:val="a5"/>
              <w:numPr>
                <w:ilvl w:val="0"/>
                <w:numId w:val="26"/>
              </w:numPr>
              <w:spacing w:line="400" w:lineRule="exact"/>
              <w:ind w:left="327" w:hanging="327"/>
              <w:jc w:val="both"/>
              <w:rPr>
                <w:rFonts w:ascii="Times New Roman" w:eastAsia="標楷體" w:hAnsi="Times New Roman" w:cs="Times New Roman"/>
                <w:color w:val="404040"/>
                <w:sz w:val="26"/>
                <w:szCs w:val="26"/>
              </w:rPr>
            </w:pPr>
            <w:r w:rsidRPr="00FD6F5A">
              <w:rPr>
                <w:rFonts w:ascii="Times New Roman" w:eastAsia="標楷體" w:hAnsi="Times New Roman" w:cs="Times New Roman" w:hint="eastAsia"/>
                <w:b/>
                <w:color w:val="404040"/>
                <w:sz w:val="26"/>
                <w:szCs w:val="26"/>
              </w:rPr>
              <w:lastRenderedPageBreak/>
              <w:t>相關刑責</w:t>
            </w:r>
            <w:r w:rsidR="00793CE4" w:rsidRPr="00FD6F5A">
              <w:rPr>
                <w:rFonts w:ascii="Times New Roman" w:eastAsia="標楷體" w:hAnsi="Times New Roman" w:cs="Times New Roman"/>
                <w:b/>
                <w:color w:val="404040"/>
                <w:sz w:val="26"/>
                <w:szCs w:val="26"/>
              </w:rPr>
              <w:t>：</w:t>
            </w:r>
            <w:r w:rsidR="00793CE4" w:rsidRPr="00FD6F5A">
              <w:rPr>
                <w:rFonts w:ascii="Times New Roman" w:eastAsia="標楷體" w:hAnsi="Times New Roman" w:cs="Times New Roman" w:hint="eastAsia"/>
                <w:color w:val="404040"/>
                <w:sz w:val="26"/>
                <w:szCs w:val="26"/>
              </w:rPr>
              <w:t>任何人協助騙徒</w:t>
            </w:r>
            <w:proofErr w:type="gramStart"/>
            <w:r w:rsidR="00793CE4" w:rsidRPr="00FD6F5A">
              <w:rPr>
                <w:rFonts w:ascii="Times New Roman" w:eastAsia="標楷體" w:hAnsi="Times New Roman" w:cs="Times New Roman" w:hint="eastAsia"/>
                <w:color w:val="404040"/>
                <w:sz w:val="26"/>
                <w:szCs w:val="26"/>
              </w:rPr>
              <w:t>收取騙款</w:t>
            </w:r>
            <w:proofErr w:type="gramEnd"/>
            <w:r w:rsidR="00793CE4" w:rsidRPr="00FD6F5A">
              <w:rPr>
                <w:rFonts w:ascii="Times New Roman" w:eastAsia="標楷體" w:hAnsi="Times New Roman" w:cs="Times New Roman" w:hint="eastAsia"/>
                <w:color w:val="404040"/>
                <w:sz w:val="26"/>
                <w:szCs w:val="26"/>
              </w:rPr>
              <w:t>，只要有參與詐騙過程，都須負上刑責。</w:t>
            </w:r>
          </w:p>
          <w:p w14:paraId="7B5C5F19" w14:textId="77777777" w:rsidR="005553DC" w:rsidRPr="005553DC" w:rsidRDefault="005553DC" w:rsidP="005553DC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404040"/>
                <w:sz w:val="26"/>
                <w:szCs w:val="26"/>
              </w:rPr>
            </w:pPr>
          </w:p>
          <w:p w14:paraId="699CE3ED" w14:textId="2DBB2D09" w:rsidR="004B764C" w:rsidRDefault="00A21E35" w:rsidP="004B764C">
            <w:pPr>
              <w:pStyle w:val="a5"/>
              <w:numPr>
                <w:ilvl w:val="0"/>
                <w:numId w:val="26"/>
              </w:numPr>
              <w:spacing w:line="400" w:lineRule="exact"/>
              <w:ind w:left="327" w:hanging="327"/>
              <w:jc w:val="both"/>
              <w:rPr>
                <w:rFonts w:ascii="Times New Roman" w:eastAsia="標楷體" w:hAnsi="Times New Roman" w:cs="Times New Roman"/>
                <w:color w:val="404040"/>
                <w:sz w:val="26"/>
                <w:szCs w:val="26"/>
              </w:rPr>
            </w:pPr>
            <w:r w:rsidRPr="005B0B39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沒有藉口</w:t>
            </w:r>
            <w:r w:rsidR="002849E1" w:rsidRPr="005B0B39">
              <w:rPr>
                <w:rFonts w:ascii="Times New Roman" w:eastAsia="標楷體" w:hAnsi="Times New Roman" w:cs="Times New Roman"/>
                <w:b/>
                <w:color w:val="404040"/>
                <w:sz w:val="26"/>
                <w:szCs w:val="26"/>
              </w:rPr>
              <w:t>：</w:t>
            </w:r>
            <w:r w:rsidR="002849E1" w:rsidRPr="005553DC">
              <w:rPr>
                <w:rFonts w:ascii="Times New Roman" w:eastAsia="標楷體" w:hAnsi="Times New Roman" w:cs="Times New Roman" w:hint="eastAsia"/>
                <w:color w:val="404040"/>
                <w:sz w:val="26"/>
                <w:szCs w:val="26"/>
              </w:rPr>
              <w:t>「不</w:t>
            </w:r>
            <w:r w:rsidR="002849E1" w:rsidRPr="005553DC">
              <w:rPr>
                <w:rFonts w:ascii="Times New Roman" w:eastAsia="標楷體" w:hAnsi="Times New Roman" w:cs="Times New Roman"/>
                <w:color w:val="404040"/>
                <w:sz w:val="26"/>
                <w:szCs w:val="26"/>
              </w:rPr>
              <w:t>知情</w:t>
            </w:r>
            <w:r w:rsidR="002849E1" w:rsidRPr="005553DC">
              <w:rPr>
                <w:rFonts w:ascii="Times New Roman" w:eastAsia="標楷體" w:hAnsi="Times New Roman" w:cs="Times New Roman" w:hint="eastAsia"/>
                <w:color w:val="404040"/>
                <w:sz w:val="26"/>
                <w:szCs w:val="26"/>
              </w:rPr>
              <w:t>」</w:t>
            </w:r>
            <w:r w:rsidRPr="005553DC">
              <w:rPr>
                <w:rFonts w:ascii="Times New Roman" w:eastAsia="標楷體" w:hAnsi="Times New Roman" w:cs="Times New Roman"/>
                <w:color w:val="404040"/>
                <w:sz w:val="26"/>
                <w:szCs w:val="26"/>
              </w:rPr>
              <w:t>、</w:t>
            </w:r>
            <w:r w:rsidR="002849E1" w:rsidRPr="005553DC">
              <w:rPr>
                <w:rFonts w:ascii="Times New Roman" w:eastAsia="標楷體" w:hAnsi="Times New Roman" w:cs="Times New Roman" w:hint="eastAsia"/>
                <w:color w:val="404040"/>
                <w:sz w:val="26"/>
                <w:szCs w:val="26"/>
              </w:rPr>
              <w:t>「</w:t>
            </w:r>
            <w:r w:rsidR="002849E1" w:rsidRPr="005553DC">
              <w:rPr>
                <w:rFonts w:ascii="Times New Roman" w:eastAsia="標楷體" w:hAnsi="Times New Roman" w:cs="Times New Roman"/>
                <w:color w:val="404040"/>
                <w:sz w:val="26"/>
                <w:szCs w:val="26"/>
              </w:rPr>
              <w:t>年紀輕</w:t>
            </w:r>
            <w:r w:rsidR="002849E1" w:rsidRPr="005553DC">
              <w:rPr>
                <w:rFonts w:ascii="Times New Roman" w:eastAsia="標楷體" w:hAnsi="Times New Roman" w:cs="Times New Roman" w:hint="eastAsia"/>
                <w:color w:val="404040"/>
                <w:sz w:val="26"/>
                <w:szCs w:val="26"/>
              </w:rPr>
              <w:t>」</w:t>
            </w:r>
            <w:r w:rsidR="00E5421B" w:rsidRPr="005553DC">
              <w:rPr>
                <w:rFonts w:ascii="Times New Roman" w:eastAsia="標楷體" w:hAnsi="Times New Roman" w:cs="Times New Roman" w:hint="eastAsia"/>
                <w:color w:val="404040"/>
                <w:sz w:val="26"/>
                <w:szCs w:val="26"/>
              </w:rPr>
              <w:t>或</w:t>
            </w:r>
            <w:r w:rsidR="002849E1" w:rsidRPr="005553DC">
              <w:rPr>
                <w:rFonts w:ascii="Times New Roman" w:eastAsia="標楷體" w:hAnsi="Times New Roman" w:cs="Times New Roman" w:hint="eastAsia"/>
                <w:color w:val="404040"/>
                <w:sz w:val="26"/>
                <w:szCs w:val="26"/>
              </w:rPr>
              <w:t>「</w:t>
            </w:r>
            <w:r w:rsidR="002849E1" w:rsidRPr="005553DC">
              <w:rPr>
                <w:rFonts w:ascii="Times New Roman" w:eastAsia="標楷體" w:hAnsi="Times New Roman" w:cs="Times New Roman"/>
                <w:color w:val="404040"/>
                <w:sz w:val="26"/>
                <w:szCs w:val="26"/>
              </w:rPr>
              <w:t>只</w:t>
            </w:r>
            <w:r w:rsidR="002849E1" w:rsidRPr="005553DC">
              <w:rPr>
                <w:rFonts w:ascii="Times New Roman" w:eastAsia="標楷體" w:hAnsi="Times New Roman" w:cs="Times New Roman" w:hint="eastAsia"/>
                <w:color w:val="404040"/>
                <w:sz w:val="26"/>
                <w:szCs w:val="26"/>
              </w:rPr>
              <w:t>是</w:t>
            </w:r>
            <w:r w:rsidR="002849E1" w:rsidRPr="005553DC">
              <w:rPr>
                <w:rFonts w:ascii="Times New Roman" w:eastAsia="標楷體" w:hAnsi="Times New Roman" w:cs="Times New Roman"/>
                <w:color w:val="404040"/>
                <w:sz w:val="26"/>
                <w:szCs w:val="26"/>
              </w:rPr>
              <w:t>幫朋友</w:t>
            </w:r>
            <w:r w:rsidR="002849E1" w:rsidRPr="005553DC">
              <w:rPr>
                <w:rFonts w:ascii="Times New Roman" w:eastAsia="標楷體" w:hAnsi="Times New Roman" w:cs="Times New Roman" w:hint="eastAsia"/>
                <w:color w:val="404040"/>
                <w:sz w:val="26"/>
                <w:szCs w:val="26"/>
              </w:rPr>
              <w:t>」</w:t>
            </w:r>
            <w:r w:rsidR="00E5421B" w:rsidRPr="005553DC">
              <w:rPr>
                <w:rFonts w:ascii="Times New Roman" w:eastAsia="標楷體" w:hAnsi="Times New Roman" w:cs="Times New Roman" w:hint="eastAsia"/>
                <w:color w:val="404040"/>
                <w:sz w:val="26"/>
                <w:szCs w:val="26"/>
              </w:rPr>
              <w:t>，這些都</w:t>
            </w:r>
            <w:r w:rsidRPr="005553DC">
              <w:rPr>
                <w:rFonts w:ascii="Times New Roman" w:eastAsia="標楷體" w:hAnsi="Times New Roman" w:cs="Times New Roman"/>
                <w:color w:val="404040"/>
                <w:sz w:val="26"/>
                <w:szCs w:val="26"/>
              </w:rPr>
              <w:t>不是</w:t>
            </w:r>
            <w:r w:rsidR="00E5421B" w:rsidRPr="005553DC">
              <w:rPr>
                <w:rFonts w:ascii="Times New Roman" w:eastAsia="標楷體" w:hAnsi="Times New Roman" w:cs="Times New Roman" w:hint="eastAsia"/>
                <w:color w:val="404040"/>
                <w:sz w:val="26"/>
                <w:szCs w:val="26"/>
              </w:rPr>
              <w:t>免責理由。</w:t>
            </w:r>
          </w:p>
          <w:p w14:paraId="00BB8991" w14:textId="544747B7" w:rsidR="004B764C" w:rsidRPr="004B764C" w:rsidRDefault="004B764C" w:rsidP="004B764C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404040"/>
                <w:sz w:val="26"/>
                <w:szCs w:val="26"/>
              </w:rPr>
            </w:pPr>
          </w:p>
          <w:p w14:paraId="73D7CEFD" w14:textId="2F1E52E3" w:rsidR="00A21E35" w:rsidRPr="004B764C" w:rsidRDefault="00A21E35" w:rsidP="004B764C">
            <w:pPr>
              <w:pStyle w:val="a5"/>
              <w:numPr>
                <w:ilvl w:val="0"/>
                <w:numId w:val="26"/>
              </w:numPr>
              <w:spacing w:line="400" w:lineRule="exact"/>
              <w:ind w:left="327" w:hanging="327"/>
              <w:jc w:val="both"/>
              <w:rPr>
                <w:rFonts w:ascii="Times New Roman" w:eastAsia="標楷體" w:hAnsi="Times New Roman" w:cs="Times New Roman"/>
                <w:color w:val="404040"/>
                <w:sz w:val="26"/>
                <w:szCs w:val="26"/>
              </w:rPr>
            </w:pPr>
            <w:r w:rsidRPr="004B764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提醒學生</w:t>
            </w:r>
            <w:r w:rsidR="00E5421B" w:rsidRPr="004B764C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：</w:t>
            </w:r>
            <w:r w:rsidR="004B764C" w:rsidRPr="004B764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切勿</w:t>
            </w:r>
            <w:r w:rsidR="00E5421B" w:rsidRPr="004B764C">
              <w:rPr>
                <w:rFonts w:ascii="Times New Roman" w:eastAsia="標楷體" w:hAnsi="Times New Roman" w:cs="Times New Roman"/>
                <w:sz w:val="26"/>
                <w:szCs w:val="26"/>
              </w:rPr>
              <w:t>為了一點</w:t>
            </w:r>
            <w:r w:rsidR="00E5421B" w:rsidRPr="004B764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小利益</w:t>
            </w:r>
            <w:r w:rsidRPr="004B764C">
              <w:rPr>
                <w:rFonts w:ascii="Times New Roman" w:eastAsia="標楷體" w:hAnsi="Times New Roman" w:cs="Times New Roman"/>
                <w:color w:val="404040"/>
                <w:sz w:val="26"/>
                <w:szCs w:val="26"/>
              </w:rPr>
              <w:t>，</w:t>
            </w:r>
            <w:r w:rsidR="00566BBA" w:rsidRPr="004B764C">
              <w:rPr>
                <w:rFonts w:ascii="Times New Roman" w:eastAsia="標楷體" w:hAnsi="Times New Roman" w:cs="Times New Roman" w:hint="eastAsia"/>
                <w:color w:val="404040"/>
                <w:sz w:val="26"/>
                <w:szCs w:val="26"/>
              </w:rPr>
              <w:t>借</w:t>
            </w:r>
            <w:r w:rsidR="00566BBA" w:rsidRPr="004B764C">
              <w:rPr>
                <w:rFonts w:ascii="Times New Roman" w:eastAsia="標楷體" w:hAnsi="Times New Roman" w:cs="Times New Roman" w:hint="eastAsia"/>
                <w:color w:val="404040"/>
                <w:sz w:val="26"/>
                <w:szCs w:val="26"/>
              </w:rPr>
              <w:t>/</w:t>
            </w:r>
            <w:r w:rsidRPr="004B764C">
              <w:rPr>
                <w:rFonts w:ascii="Times New Roman" w:eastAsia="標楷體" w:hAnsi="Times New Roman" w:cs="Times New Roman"/>
                <w:color w:val="404040"/>
                <w:sz w:val="26"/>
                <w:szCs w:val="26"/>
              </w:rPr>
              <w:t>賣</w:t>
            </w:r>
            <w:r w:rsidR="00E5421B" w:rsidRPr="004B764C">
              <w:rPr>
                <w:rFonts w:ascii="Times New Roman" w:eastAsia="標楷體" w:hAnsi="Times New Roman" w:cs="Times New Roman" w:hint="eastAsia"/>
                <w:color w:val="404040"/>
                <w:sz w:val="26"/>
                <w:szCs w:val="26"/>
              </w:rPr>
              <w:t>出個人</w:t>
            </w:r>
            <w:r w:rsidR="00E5421B" w:rsidRPr="004B764C">
              <w:rPr>
                <w:rFonts w:ascii="Times New Roman" w:eastAsia="標楷體" w:hAnsi="Times New Roman" w:cs="Times New Roman"/>
                <w:color w:val="404040"/>
                <w:sz w:val="26"/>
                <w:szCs w:val="26"/>
              </w:rPr>
              <w:t>戶口</w:t>
            </w:r>
            <w:r w:rsidR="00566BBA" w:rsidRPr="004B764C">
              <w:rPr>
                <w:rFonts w:ascii="Times New Roman" w:eastAsia="標楷體" w:hAnsi="Times New Roman" w:cs="Times New Roman" w:hint="eastAsia"/>
                <w:color w:val="404040"/>
                <w:sz w:val="26"/>
                <w:szCs w:val="26"/>
              </w:rPr>
              <w:t>，</w:t>
            </w:r>
            <w:r w:rsidR="00E5421B" w:rsidRPr="004B764C">
              <w:rPr>
                <w:rFonts w:ascii="Times New Roman" w:eastAsia="標楷體" w:hAnsi="Times New Roman" w:cs="Times New Roman" w:hint="eastAsia"/>
                <w:color w:val="404040"/>
                <w:sz w:val="26"/>
                <w:szCs w:val="26"/>
              </w:rPr>
              <w:t>或</w:t>
            </w:r>
            <w:r w:rsidR="00E5421B" w:rsidRPr="004B764C">
              <w:rPr>
                <w:rFonts w:ascii="Times New Roman" w:eastAsia="標楷體" w:hAnsi="Times New Roman" w:cs="Times New Roman"/>
                <w:color w:val="404040"/>
                <w:sz w:val="26"/>
                <w:szCs w:val="26"/>
              </w:rPr>
              <w:t>個人資料，或者幫人收取來歷不明的款項。</w:t>
            </w:r>
          </w:p>
          <w:p w14:paraId="392CA570" w14:textId="77777777" w:rsidR="00A21E35" w:rsidRPr="00F03DD4" w:rsidRDefault="00A21E35" w:rsidP="003E422F">
            <w:pPr>
              <w:pStyle w:val="ds-markdown-paragraph"/>
              <w:spacing w:before="0" w:beforeAutospacing="0" w:after="0" w:afterAutospacing="0" w:line="400" w:lineRule="exact"/>
              <w:ind w:left="31"/>
              <w:jc w:val="both"/>
              <w:rPr>
                <w:rFonts w:eastAsia="標楷體"/>
                <w:color w:val="404040"/>
                <w:sz w:val="26"/>
                <w:szCs w:val="26"/>
              </w:rPr>
            </w:pPr>
          </w:p>
        </w:tc>
      </w:tr>
    </w:tbl>
    <w:p w14:paraId="408D03C1" w14:textId="617EF6AA" w:rsidR="00B74FEA" w:rsidRDefault="00B74FEA" w:rsidP="003F1E70">
      <w:pPr>
        <w:widowControl/>
        <w:spacing w:line="400" w:lineRule="exact"/>
        <w:rPr>
          <w:rFonts w:ascii="Times New Roman" w:eastAsia="標楷體" w:hAnsi="Times New Roman" w:cs="Times New Roman"/>
          <w:sz w:val="26"/>
          <w:szCs w:val="26"/>
        </w:rPr>
      </w:pPr>
    </w:p>
    <w:tbl>
      <w:tblPr>
        <w:tblStyle w:val="a4"/>
        <w:tblW w:w="9639" w:type="dxa"/>
        <w:tblInd w:w="-5" w:type="dxa"/>
        <w:tblLook w:val="04A0" w:firstRow="1" w:lastRow="0" w:firstColumn="1" w:lastColumn="0" w:noHBand="0" w:noVBand="1"/>
      </w:tblPr>
      <w:tblGrid>
        <w:gridCol w:w="6232"/>
        <w:gridCol w:w="3407"/>
      </w:tblGrid>
      <w:tr w:rsidR="00B74FEA" w:rsidRPr="00F03DD4" w14:paraId="12911A6B" w14:textId="77777777" w:rsidTr="003E422F">
        <w:tc>
          <w:tcPr>
            <w:tcW w:w="6232" w:type="dxa"/>
          </w:tcPr>
          <w:p w14:paraId="7AC887B4" w14:textId="752B6E82" w:rsidR="00B74FEA" w:rsidRPr="00F03DD4" w:rsidRDefault="00DB130C" w:rsidP="003E422F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  <w14:ligatures w14:val="standardContextual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  <w14:ligatures w14:val="standardContextual"/>
              </w:rPr>
              <w:t>第四部分：</w:t>
            </w:r>
            <w:r w:rsidR="00B74FEA" w:rsidRPr="00F03DD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  <w14:ligatures w14:val="standardContextual"/>
              </w:rPr>
              <w:t>反思與總結</w:t>
            </w:r>
          </w:p>
        </w:tc>
        <w:tc>
          <w:tcPr>
            <w:tcW w:w="3407" w:type="dxa"/>
          </w:tcPr>
          <w:p w14:paraId="7A0AFCCC" w14:textId="77777777" w:rsidR="00B74FEA" w:rsidRPr="00F03DD4" w:rsidRDefault="00B74FEA" w:rsidP="003E422F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  <w14:ligatures w14:val="standardContextual"/>
              </w:rPr>
            </w:pPr>
            <w:r w:rsidRPr="00F03DD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  <w14:ligatures w14:val="standardContextual"/>
              </w:rPr>
              <w:t>帶出重點</w:t>
            </w:r>
          </w:p>
        </w:tc>
      </w:tr>
      <w:tr w:rsidR="00B74FEA" w:rsidRPr="00F03DD4" w14:paraId="1EE3542D" w14:textId="77777777" w:rsidTr="003E422F">
        <w:tc>
          <w:tcPr>
            <w:tcW w:w="6232" w:type="dxa"/>
          </w:tcPr>
          <w:p w14:paraId="07E9551F" w14:textId="67391FF5" w:rsidR="00D52E72" w:rsidRDefault="00B74FEA" w:rsidP="00D52E72">
            <w:pPr>
              <w:pStyle w:val="ds-markdown-paragraph"/>
              <w:spacing w:before="0" w:beforeAutospacing="0" w:after="0" w:afterAutospacing="0" w:line="400" w:lineRule="exact"/>
              <w:jc w:val="both"/>
              <w:rPr>
                <w:rFonts w:eastAsia="標楷體"/>
                <w:color w:val="404040"/>
                <w:sz w:val="26"/>
                <w:szCs w:val="26"/>
              </w:rPr>
            </w:pPr>
            <w:r w:rsidRPr="00F03DD4">
              <w:rPr>
                <w:rFonts w:eastAsia="標楷體"/>
                <w:sz w:val="26"/>
                <w:szCs w:val="26"/>
              </w:rPr>
              <w:t>法律後果</w:t>
            </w:r>
            <w:r w:rsidR="00D52E72">
              <w:rPr>
                <w:rFonts w:eastAsia="標楷體"/>
                <w:color w:val="404040"/>
                <w:sz w:val="26"/>
                <w:szCs w:val="26"/>
              </w:rPr>
              <w:t>：</w:t>
            </w:r>
            <w:r w:rsidR="00D52E72" w:rsidRPr="00D52E72">
              <w:rPr>
                <w:rFonts w:eastAsia="標楷體" w:hint="eastAsia"/>
                <w:color w:val="404040"/>
                <w:sz w:val="26"/>
                <w:szCs w:val="26"/>
              </w:rPr>
              <w:t>有機會被判監禁</w:t>
            </w:r>
          </w:p>
          <w:p w14:paraId="11677283" w14:textId="2FB5C199" w:rsidR="00B74FEA" w:rsidRDefault="00B74FEA" w:rsidP="00D52E72">
            <w:pPr>
              <w:pStyle w:val="ds-markdown-paragraph"/>
              <w:spacing w:before="0" w:beforeAutospacing="0" w:after="0" w:afterAutospacing="0" w:line="400" w:lineRule="exact"/>
              <w:jc w:val="both"/>
              <w:rPr>
                <w:rFonts w:eastAsia="標楷體"/>
                <w:color w:val="404040"/>
                <w:sz w:val="26"/>
                <w:szCs w:val="26"/>
              </w:rPr>
            </w:pPr>
            <w:r w:rsidRPr="00F03DD4">
              <w:rPr>
                <w:rFonts w:eastAsia="標楷體"/>
                <w:sz w:val="26"/>
                <w:szCs w:val="26"/>
              </w:rPr>
              <w:t>個人影響</w:t>
            </w:r>
            <w:r w:rsidRPr="00F03DD4">
              <w:rPr>
                <w:rFonts w:eastAsia="標楷體"/>
                <w:color w:val="404040"/>
                <w:sz w:val="26"/>
                <w:szCs w:val="26"/>
              </w:rPr>
              <w:t>：留有刑事案底，影響</w:t>
            </w:r>
            <w:r w:rsidR="00D52E72" w:rsidRPr="00D52E72">
              <w:rPr>
                <w:rFonts w:eastAsia="標楷體" w:hint="eastAsia"/>
                <w:color w:val="404040"/>
                <w:sz w:val="26"/>
                <w:szCs w:val="26"/>
              </w:rPr>
              <w:t>一生</w:t>
            </w:r>
          </w:p>
          <w:p w14:paraId="48A0CF06" w14:textId="4D8D9C98" w:rsidR="00B74FEA" w:rsidRDefault="00B74FEA" w:rsidP="00D52E72">
            <w:pPr>
              <w:pStyle w:val="ds-markdown-paragraph"/>
              <w:spacing w:before="0" w:beforeAutospacing="0" w:after="0" w:afterAutospacing="0" w:line="400" w:lineRule="exact"/>
              <w:jc w:val="both"/>
              <w:rPr>
                <w:rFonts w:eastAsia="標楷體"/>
                <w:color w:val="404040"/>
                <w:sz w:val="26"/>
                <w:szCs w:val="26"/>
              </w:rPr>
            </w:pPr>
            <w:r w:rsidRPr="00F03DD4">
              <w:rPr>
                <w:rFonts w:eastAsia="標楷體"/>
                <w:sz w:val="26"/>
                <w:szCs w:val="26"/>
              </w:rPr>
              <w:t>情緒與家庭</w:t>
            </w:r>
            <w:r w:rsidRPr="00F03DD4">
              <w:rPr>
                <w:rFonts w:eastAsia="標楷體"/>
                <w:color w:val="404040"/>
                <w:sz w:val="26"/>
                <w:szCs w:val="26"/>
              </w:rPr>
              <w:t>：服刑期間失去自由，與家人</w:t>
            </w:r>
            <w:r w:rsidR="00D52E72">
              <w:rPr>
                <w:rFonts w:eastAsia="標楷體"/>
                <w:color w:val="404040"/>
                <w:sz w:val="26"/>
                <w:szCs w:val="26"/>
              </w:rPr>
              <w:t>朋友分離，</w:t>
            </w:r>
            <w:r w:rsidRPr="00F03DD4">
              <w:rPr>
                <w:rFonts w:eastAsia="標楷體"/>
                <w:color w:val="404040"/>
                <w:sz w:val="26"/>
                <w:szCs w:val="26"/>
              </w:rPr>
              <w:t>家人</w:t>
            </w:r>
            <w:r w:rsidR="00D52E72" w:rsidRPr="00D52E72">
              <w:rPr>
                <w:rFonts w:eastAsia="標楷體" w:hint="eastAsia"/>
                <w:color w:val="404040"/>
                <w:sz w:val="26"/>
                <w:szCs w:val="26"/>
              </w:rPr>
              <w:t>會非常</w:t>
            </w:r>
            <w:r w:rsidRPr="00F03DD4">
              <w:rPr>
                <w:rFonts w:eastAsia="標楷體"/>
                <w:color w:val="404040"/>
                <w:sz w:val="26"/>
                <w:szCs w:val="26"/>
              </w:rPr>
              <w:t>擔憂。</w:t>
            </w:r>
          </w:p>
          <w:p w14:paraId="4CBD61BD" w14:textId="77777777" w:rsidR="00D52E72" w:rsidRPr="00D52E72" w:rsidRDefault="00D52E72" w:rsidP="00D52E72">
            <w:pPr>
              <w:pStyle w:val="ds-markdown-paragraph"/>
              <w:spacing w:before="0" w:beforeAutospacing="0" w:after="0" w:afterAutospacing="0" w:line="400" w:lineRule="exact"/>
              <w:jc w:val="both"/>
              <w:rPr>
                <w:rFonts w:eastAsia="標楷體"/>
                <w:color w:val="404040"/>
                <w:sz w:val="26"/>
                <w:szCs w:val="26"/>
              </w:rPr>
            </w:pPr>
          </w:p>
          <w:p w14:paraId="2461A8ED" w14:textId="6D198FB3" w:rsidR="00D52E72" w:rsidRDefault="00B74FEA" w:rsidP="003E422F">
            <w:pPr>
              <w:pStyle w:val="ds-markdown-paragraph"/>
              <w:spacing w:before="0" w:beforeAutospacing="0" w:after="0" w:afterAutospacing="0" w:line="400" w:lineRule="exact"/>
              <w:jc w:val="both"/>
              <w:rPr>
                <w:rFonts w:eastAsia="標楷體"/>
                <w:sz w:val="26"/>
                <w:szCs w:val="26"/>
              </w:rPr>
            </w:pPr>
            <w:r w:rsidRPr="00F03DD4">
              <w:rPr>
                <w:rFonts w:eastAsia="標楷體"/>
                <w:sz w:val="26"/>
                <w:szCs w:val="26"/>
              </w:rPr>
              <w:t>總結防罪關鍵</w:t>
            </w:r>
            <w:r w:rsidR="00464B3C" w:rsidRPr="00464B3C">
              <w:rPr>
                <w:rFonts w:eastAsia="標楷體" w:hint="eastAsia"/>
                <w:sz w:val="26"/>
                <w:szCs w:val="26"/>
              </w:rPr>
              <w:t>：</w:t>
            </w:r>
          </w:p>
          <w:p w14:paraId="5C33054D" w14:textId="447ACEEB" w:rsidR="00B74FEA" w:rsidRPr="00F03DD4" w:rsidRDefault="00D52E72" w:rsidP="003E422F">
            <w:pPr>
              <w:pStyle w:val="ds-markdown-paragraph"/>
              <w:spacing w:before="0" w:beforeAutospacing="0" w:after="0" w:afterAutospacing="0" w:line="400" w:lineRule="exact"/>
              <w:jc w:val="both"/>
              <w:rPr>
                <w:rFonts w:eastAsia="標楷體"/>
                <w:color w:val="404040"/>
                <w:sz w:val="26"/>
                <w:szCs w:val="26"/>
              </w:rPr>
            </w:pPr>
            <w:r>
              <w:rPr>
                <w:rFonts w:eastAsia="標楷體" w:hint="eastAsia"/>
                <w:color w:val="404040"/>
                <w:sz w:val="26"/>
                <w:szCs w:val="26"/>
              </w:rPr>
              <w:t>果斷拒絕不法</w:t>
            </w:r>
            <w:r w:rsidR="00312AB8">
              <w:rPr>
                <w:rFonts w:eastAsia="標楷體" w:hint="eastAsia"/>
                <w:color w:val="404040"/>
                <w:sz w:val="26"/>
                <w:szCs w:val="26"/>
              </w:rPr>
              <w:t>行為</w:t>
            </w:r>
            <w:r w:rsidR="00312AB8" w:rsidRPr="00312AB8">
              <w:rPr>
                <w:rFonts w:eastAsia="標楷體" w:hint="eastAsia"/>
                <w:color w:val="404040"/>
                <w:sz w:val="26"/>
                <w:szCs w:val="26"/>
              </w:rPr>
              <w:t>，</w:t>
            </w:r>
            <w:r w:rsidRPr="00D52E72">
              <w:rPr>
                <w:rFonts w:eastAsia="標楷體" w:hint="eastAsia"/>
                <w:color w:val="404040"/>
                <w:sz w:val="26"/>
                <w:szCs w:val="26"/>
              </w:rPr>
              <w:t>適時</w:t>
            </w:r>
            <w:r w:rsidR="00B74FEA" w:rsidRPr="00F03DD4">
              <w:rPr>
                <w:rFonts w:eastAsia="標楷體"/>
                <w:color w:val="404040"/>
                <w:sz w:val="26"/>
                <w:szCs w:val="26"/>
              </w:rPr>
              <w:t>求助</w:t>
            </w:r>
            <w:r w:rsidR="00CA0D20" w:rsidRPr="00CA0D20">
              <w:rPr>
                <w:rFonts w:eastAsia="標楷體" w:hint="eastAsia"/>
                <w:color w:val="404040"/>
                <w:sz w:val="26"/>
                <w:szCs w:val="26"/>
              </w:rPr>
              <w:t>。</w:t>
            </w:r>
          </w:p>
        </w:tc>
        <w:tc>
          <w:tcPr>
            <w:tcW w:w="3407" w:type="dxa"/>
          </w:tcPr>
          <w:p w14:paraId="6F0A2429" w14:textId="77777777" w:rsidR="0007570B" w:rsidRDefault="001D4C17" w:rsidP="0007570B">
            <w:pPr>
              <w:pStyle w:val="a5"/>
              <w:numPr>
                <w:ilvl w:val="0"/>
                <w:numId w:val="27"/>
              </w:numPr>
              <w:spacing w:line="400" w:lineRule="exact"/>
              <w:ind w:left="327" w:hanging="327"/>
              <w:jc w:val="both"/>
              <w:rPr>
                <w:rFonts w:ascii="Times New Roman" w:eastAsia="標楷體" w:hAnsi="Times New Roman" w:cs="Times New Roman"/>
                <w:color w:val="404040"/>
                <w:sz w:val="26"/>
                <w:szCs w:val="26"/>
              </w:rPr>
            </w:pPr>
            <w:r w:rsidRPr="0027514A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違法</w:t>
            </w:r>
            <w:r w:rsidR="00B74FEA" w:rsidRPr="0027514A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後果的嚴重性</w:t>
            </w:r>
            <w:r w:rsidR="0027514A" w:rsidRPr="0027514A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：</w:t>
            </w:r>
            <w:r w:rsidR="00B74FEA" w:rsidRPr="0027514A">
              <w:rPr>
                <w:rFonts w:ascii="Times New Roman" w:eastAsia="標楷體" w:hAnsi="Times New Roman" w:cs="Times New Roman"/>
                <w:color w:val="404040"/>
                <w:sz w:val="26"/>
                <w:szCs w:val="26"/>
              </w:rPr>
              <w:t>讓學生明白，一時的錯誤決定</w:t>
            </w:r>
            <w:r w:rsidR="0027514A" w:rsidRPr="0027514A">
              <w:rPr>
                <w:rFonts w:ascii="Times New Roman" w:eastAsia="標楷體" w:hAnsi="Times New Roman" w:cs="Times New Roman" w:hint="eastAsia"/>
                <w:color w:val="404040"/>
                <w:sz w:val="26"/>
                <w:szCs w:val="26"/>
              </w:rPr>
              <w:t>，有可能會影響一生。</w:t>
            </w:r>
          </w:p>
          <w:p w14:paraId="6E2B7DB6" w14:textId="77777777" w:rsidR="0007570B" w:rsidRPr="0007570B" w:rsidRDefault="0007570B" w:rsidP="0007570B">
            <w:pPr>
              <w:spacing w:line="400" w:lineRule="exact"/>
              <w:rPr>
                <w:rFonts w:ascii="Times New Roman" w:eastAsia="標楷體" w:hAnsi="Times New Roman" w:cs="Times New Roman"/>
                <w:color w:val="404040"/>
                <w:sz w:val="26"/>
                <w:szCs w:val="26"/>
              </w:rPr>
            </w:pPr>
          </w:p>
          <w:p w14:paraId="5C17FA1F" w14:textId="08924346" w:rsidR="00B74FEA" w:rsidRPr="0007570B" w:rsidRDefault="00B74FEA" w:rsidP="0007570B">
            <w:pPr>
              <w:pStyle w:val="a5"/>
              <w:numPr>
                <w:ilvl w:val="0"/>
                <w:numId w:val="27"/>
              </w:numPr>
              <w:spacing w:line="400" w:lineRule="exact"/>
              <w:ind w:left="327" w:hanging="327"/>
              <w:jc w:val="both"/>
              <w:rPr>
                <w:rFonts w:ascii="Times New Roman" w:eastAsia="標楷體" w:hAnsi="Times New Roman" w:cs="Times New Roman"/>
                <w:color w:val="404040"/>
                <w:sz w:val="26"/>
                <w:szCs w:val="26"/>
              </w:rPr>
            </w:pPr>
            <w:bookmarkStart w:id="4" w:name="_GoBack"/>
            <w:r w:rsidRPr="00A56DA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阻嚇與預防</w:t>
            </w:r>
            <w:r w:rsidRPr="00A56DA2">
              <w:rPr>
                <w:rFonts w:ascii="Times New Roman" w:eastAsia="標楷體" w:hAnsi="Times New Roman" w:cs="Times New Roman"/>
                <w:b/>
                <w:color w:val="404040"/>
                <w:sz w:val="26"/>
                <w:szCs w:val="26"/>
              </w:rPr>
              <w:t>：</w:t>
            </w:r>
            <w:bookmarkEnd w:id="4"/>
            <w:r w:rsidRPr="0007570B">
              <w:rPr>
                <w:rFonts w:ascii="Times New Roman" w:eastAsia="標楷體" w:hAnsi="Times New Roman" w:cs="Times New Roman"/>
                <w:color w:val="404040"/>
                <w:sz w:val="26"/>
                <w:szCs w:val="26"/>
              </w:rPr>
              <w:t>透過真實、</w:t>
            </w:r>
            <w:r w:rsidRPr="0007570B">
              <w:rPr>
                <w:rFonts w:ascii="Times New Roman" w:eastAsia="標楷體" w:hAnsi="Times New Roman" w:cs="Times New Roman"/>
                <w:sz w:val="26"/>
                <w:szCs w:val="26"/>
              </w:rPr>
              <w:t>嚴厲的判刑案例</w:t>
            </w:r>
            <w:r w:rsidRPr="0007570B">
              <w:rPr>
                <w:rFonts w:ascii="Times New Roman" w:eastAsia="標楷體" w:hAnsi="Times New Roman" w:cs="Times New Roman"/>
                <w:color w:val="404040"/>
                <w:sz w:val="26"/>
                <w:szCs w:val="26"/>
              </w:rPr>
              <w:t>，產生阻嚇作用，讓學生知所畏懼。</w:t>
            </w:r>
          </w:p>
        </w:tc>
      </w:tr>
    </w:tbl>
    <w:p w14:paraId="7F36667B" w14:textId="77777777" w:rsidR="00B74FEA" w:rsidRPr="00B74FEA" w:rsidRDefault="00B74FEA" w:rsidP="003F1E70">
      <w:pPr>
        <w:widowControl/>
        <w:spacing w:line="400" w:lineRule="exact"/>
        <w:rPr>
          <w:rFonts w:ascii="Times New Roman" w:eastAsia="標楷體" w:hAnsi="Times New Roman" w:cs="Times New Roman"/>
          <w:sz w:val="26"/>
          <w:szCs w:val="26"/>
        </w:rPr>
      </w:pPr>
    </w:p>
    <w:sectPr w:rsidR="00B74FEA" w:rsidRPr="00B74FEA" w:rsidSect="00624387">
      <w:headerReference w:type="default" r:id="rId8"/>
      <w:footerReference w:type="default" r:id="rId9"/>
      <w:pgSz w:w="11906" w:h="16838"/>
      <w:pgMar w:top="1247" w:right="1247" w:bottom="1247" w:left="1247" w:header="851" w:footer="19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971544" w14:textId="77777777" w:rsidR="00346EDC" w:rsidRDefault="00346EDC" w:rsidP="00A36784">
      <w:r>
        <w:separator/>
      </w:r>
    </w:p>
  </w:endnote>
  <w:endnote w:type="continuationSeparator" w:id="0">
    <w:p w14:paraId="00B39A87" w14:textId="77777777" w:rsidR="00346EDC" w:rsidRDefault="00346EDC" w:rsidP="00A36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6"/>
        <w:szCs w:val="26"/>
      </w:rPr>
      <w:id w:val="-12997518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C59AA3" w14:textId="38073840" w:rsidR="001C3224" w:rsidRPr="008C3D7F" w:rsidRDefault="001C3224" w:rsidP="008C3D7F">
        <w:pPr>
          <w:pStyle w:val="a8"/>
          <w:ind w:right="100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8C3D7F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8C3D7F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8C3D7F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A56DA2">
          <w:rPr>
            <w:rFonts w:ascii="Times New Roman" w:hAnsi="Times New Roman" w:cs="Times New Roman"/>
            <w:noProof/>
            <w:sz w:val="26"/>
            <w:szCs w:val="26"/>
          </w:rPr>
          <w:t>3</w:t>
        </w:r>
        <w:r w:rsidRPr="008C3D7F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1F8384C3" w14:textId="77777777" w:rsidR="001C3224" w:rsidRPr="008C3D7F" w:rsidRDefault="001C3224" w:rsidP="008C3D7F">
    <w:pPr>
      <w:pStyle w:val="a8"/>
      <w:jc w:val="center"/>
      <w:rPr>
        <w:rFonts w:ascii="Times New Roman" w:hAnsi="Times New Roman" w:cs="Times New Roman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E4EEE" w14:textId="77777777" w:rsidR="00346EDC" w:rsidRDefault="00346EDC" w:rsidP="00A36784">
      <w:r>
        <w:separator/>
      </w:r>
    </w:p>
  </w:footnote>
  <w:footnote w:type="continuationSeparator" w:id="0">
    <w:p w14:paraId="23749907" w14:textId="77777777" w:rsidR="00346EDC" w:rsidRDefault="00346EDC" w:rsidP="00A36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BE1C8" w14:textId="77777777" w:rsidR="00624387" w:rsidRPr="00B47479" w:rsidRDefault="00624387" w:rsidP="00624387">
    <w:pPr>
      <w:pStyle w:val="a6"/>
      <w:ind w:right="-1"/>
      <w:jc w:val="right"/>
      <w:rPr>
        <w:rFonts w:ascii="Times New Roman" w:eastAsia="標楷體" w:hAnsi="Times New Roman" w:cs="Times New Roman"/>
        <w:b/>
        <w:sz w:val="26"/>
        <w:szCs w:val="26"/>
      </w:rPr>
    </w:pPr>
    <w:proofErr w:type="gramStart"/>
    <w:r w:rsidRPr="00B47479">
      <w:rPr>
        <w:rFonts w:ascii="Times New Roman" w:eastAsia="標楷體" w:hAnsi="Times New Roman" w:cs="Times New Roman"/>
        <w:b/>
        <w:sz w:val="26"/>
        <w:szCs w:val="26"/>
      </w:rPr>
      <w:t>《</w:t>
    </w:r>
    <w:proofErr w:type="gramEnd"/>
    <w:r w:rsidRPr="00B47479">
      <w:rPr>
        <w:rFonts w:ascii="Times New Roman" w:eastAsia="標楷體" w:hAnsi="Times New Roman" w:cs="Times New Roman"/>
        <w:b/>
        <w:sz w:val="26"/>
        <w:szCs w:val="26"/>
      </w:rPr>
      <w:t>青少年罪行</w:t>
    </w:r>
    <w:proofErr w:type="gramStart"/>
    <w:r w:rsidRPr="00B47479">
      <w:rPr>
        <w:rFonts w:ascii="Times New Roman" w:eastAsia="標楷體" w:hAnsi="Times New Roman" w:cs="Times New Roman"/>
        <w:b/>
        <w:sz w:val="26"/>
        <w:szCs w:val="26"/>
      </w:rPr>
      <w:t>誌</w:t>
    </w:r>
    <w:proofErr w:type="gramEnd"/>
    <w:r w:rsidRPr="00B47479">
      <w:rPr>
        <w:rFonts w:ascii="Times New Roman" w:eastAsia="標楷體" w:hAnsi="Times New Roman" w:cs="Times New Roman"/>
        <w:b/>
        <w:sz w:val="26"/>
        <w:szCs w:val="26"/>
      </w:rPr>
      <w:t>．師長攻略</w:t>
    </w:r>
    <w:proofErr w:type="gramStart"/>
    <w:r w:rsidRPr="00B47479">
      <w:rPr>
        <w:rFonts w:ascii="Times New Roman" w:eastAsia="標楷體" w:hAnsi="Times New Roman" w:cs="Times New Roman"/>
        <w:b/>
        <w:sz w:val="26"/>
        <w:szCs w:val="26"/>
      </w:rPr>
      <w:t>》</w:t>
    </w:r>
    <w:proofErr w:type="gramEnd"/>
    <w:r w:rsidRPr="00B47479">
      <w:rPr>
        <w:rFonts w:ascii="Times New Roman" w:eastAsia="標楷體" w:hAnsi="Times New Roman" w:cs="Times New Roman"/>
        <w:b/>
        <w:sz w:val="26"/>
        <w:szCs w:val="26"/>
      </w:rPr>
      <w:t>（</w:t>
    </w:r>
    <w:r w:rsidRPr="00B47479">
      <w:rPr>
        <w:rFonts w:ascii="Times New Roman" w:eastAsia="標楷體" w:hAnsi="Times New Roman" w:cs="Times New Roman"/>
        <w:b/>
        <w:sz w:val="26"/>
        <w:szCs w:val="26"/>
      </w:rPr>
      <w:t>202</w:t>
    </w:r>
    <w:r>
      <w:rPr>
        <w:rFonts w:ascii="Times New Roman" w:eastAsia="標楷體" w:hAnsi="Times New Roman" w:cs="Times New Roman" w:hint="eastAsia"/>
        <w:b/>
        <w:sz w:val="26"/>
        <w:szCs w:val="26"/>
      </w:rPr>
      <w:t>5</w:t>
    </w:r>
    <w:r w:rsidRPr="00B47479">
      <w:rPr>
        <w:rFonts w:ascii="Times New Roman" w:eastAsia="標楷體" w:hAnsi="Times New Roman" w:cs="Times New Roman"/>
        <w:b/>
        <w:sz w:val="26"/>
        <w:szCs w:val="26"/>
      </w:rPr>
      <w:t>年版）</w:t>
    </w:r>
  </w:p>
  <w:p w14:paraId="0C50EB57" w14:textId="2FB47C12" w:rsidR="00624387" w:rsidRPr="000B2887" w:rsidRDefault="00624387" w:rsidP="000B2887">
    <w:pPr>
      <w:pStyle w:val="a6"/>
      <w:jc w:val="right"/>
      <w:rPr>
        <w:rFonts w:ascii="Times New Roman" w:eastAsia="標楷體" w:hAnsi="Times New Roman" w:cs="Times New Roman"/>
        <w:b/>
        <w:sz w:val="26"/>
        <w:szCs w:val="26"/>
      </w:rPr>
    </w:pPr>
    <w:r>
      <w:rPr>
        <w:rFonts w:ascii="Times New Roman" w:eastAsia="標楷體" w:hAnsi="Times New Roman" w:cs="Times New Roman" w:hint="eastAsia"/>
        <w:b/>
        <w:sz w:val="26"/>
        <w:szCs w:val="26"/>
      </w:rPr>
      <w:t>教</w:t>
    </w:r>
    <w:r w:rsidRPr="00DB2C05">
      <w:rPr>
        <w:rFonts w:ascii="Times New Roman" w:eastAsia="標楷體" w:hAnsi="Times New Roman" w:cs="Times New Roman" w:hint="eastAsia"/>
        <w:b/>
        <w:sz w:val="26"/>
        <w:szCs w:val="26"/>
      </w:rPr>
      <w:t>材套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36F0"/>
    <w:multiLevelType w:val="hybridMultilevel"/>
    <w:tmpl w:val="BC301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F474A5E"/>
    <w:multiLevelType w:val="hybridMultilevel"/>
    <w:tmpl w:val="97C4DADA"/>
    <w:lvl w:ilvl="0" w:tplc="16ECD660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33C16"/>
    <w:multiLevelType w:val="hybridMultilevel"/>
    <w:tmpl w:val="35100E0E"/>
    <w:lvl w:ilvl="0" w:tplc="FFFFFFFF">
      <w:start w:val="1"/>
      <w:numFmt w:val="decimal"/>
      <w:lvlText w:val="(%1)"/>
      <w:lvlJc w:val="left"/>
      <w:pPr>
        <w:ind w:left="1087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807" w:hanging="360"/>
      </w:pPr>
    </w:lvl>
    <w:lvl w:ilvl="2" w:tplc="FFFFFFFF" w:tentative="1">
      <w:start w:val="1"/>
      <w:numFmt w:val="lowerRoman"/>
      <w:lvlText w:val="%3."/>
      <w:lvlJc w:val="right"/>
      <w:pPr>
        <w:ind w:left="2527" w:hanging="180"/>
      </w:pPr>
    </w:lvl>
    <w:lvl w:ilvl="3" w:tplc="FFFFFFFF" w:tentative="1">
      <w:start w:val="1"/>
      <w:numFmt w:val="decimal"/>
      <w:lvlText w:val="%4."/>
      <w:lvlJc w:val="left"/>
      <w:pPr>
        <w:ind w:left="3247" w:hanging="360"/>
      </w:pPr>
    </w:lvl>
    <w:lvl w:ilvl="4" w:tplc="FFFFFFFF" w:tentative="1">
      <w:start w:val="1"/>
      <w:numFmt w:val="lowerLetter"/>
      <w:lvlText w:val="%5."/>
      <w:lvlJc w:val="left"/>
      <w:pPr>
        <w:ind w:left="3967" w:hanging="360"/>
      </w:pPr>
    </w:lvl>
    <w:lvl w:ilvl="5" w:tplc="FFFFFFFF" w:tentative="1">
      <w:start w:val="1"/>
      <w:numFmt w:val="lowerRoman"/>
      <w:lvlText w:val="%6."/>
      <w:lvlJc w:val="right"/>
      <w:pPr>
        <w:ind w:left="4687" w:hanging="180"/>
      </w:pPr>
    </w:lvl>
    <w:lvl w:ilvl="6" w:tplc="FFFFFFFF" w:tentative="1">
      <w:start w:val="1"/>
      <w:numFmt w:val="decimal"/>
      <w:lvlText w:val="%7."/>
      <w:lvlJc w:val="left"/>
      <w:pPr>
        <w:ind w:left="5407" w:hanging="360"/>
      </w:pPr>
    </w:lvl>
    <w:lvl w:ilvl="7" w:tplc="FFFFFFFF" w:tentative="1">
      <w:start w:val="1"/>
      <w:numFmt w:val="lowerLetter"/>
      <w:lvlText w:val="%8."/>
      <w:lvlJc w:val="left"/>
      <w:pPr>
        <w:ind w:left="6127" w:hanging="360"/>
      </w:pPr>
    </w:lvl>
    <w:lvl w:ilvl="8" w:tplc="FFFFFFFF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3" w15:restartNumberingAfterBreak="0">
    <w:nsid w:val="20D4212D"/>
    <w:multiLevelType w:val="hybridMultilevel"/>
    <w:tmpl w:val="035EA1BE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B551B"/>
    <w:multiLevelType w:val="hybridMultilevel"/>
    <w:tmpl w:val="80E8A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B7EB7"/>
    <w:multiLevelType w:val="hybridMultilevel"/>
    <w:tmpl w:val="113A2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61D74"/>
    <w:multiLevelType w:val="hybridMultilevel"/>
    <w:tmpl w:val="445295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F772987"/>
    <w:multiLevelType w:val="hybridMultilevel"/>
    <w:tmpl w:val="C5889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632CBA"/>
    <w:multiLevelType w:val="multilevel"/>
    <w:tmpl w:val="2A067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1660E9"/>
    <w:multiLevelType w:val="hybridMultilevel"/>
    <w:tmpl w:val="C2444FCC"/>
    <w:lvl w:ilvl="0" w:tplc="C7C428B2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AF40D1"/>
    <w:multiLevelType w:val="hybridMultilevel"/>
    <w:tmpl w:val="35100E0E"/>
    <w:lvl w:ilvl="0" w:tplc="A134E45C">
      <w:start w:val="1"/>
      <w:numFmt w:val="decimal"/>
      <w:lvlText w:val="(%1)"/>
      <w:lvlJc w:val="left"/>
      <w:pPr>
        <w:ind w:left="1087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807" w:hanging="360"/>
      </w:pPr>
    </w:lvl>
    <w:lvl w:ilvl="2" w:tplc="0809001B" w:tentative="1">
      <w:start w:val="1"/>
      <w:numFmt w:val="lowerRoman"/>
      <w:lvlText w:val="%3."/>
      <w:lvlJc w:val="right"/>
      <w:pPr>
        <w:ind w:left="2527" w:hanging="180"/>
      </w:pPr>
    </w:lvl>
    <w:lvl w:ilvl="3" w:tplc="0809000F" w:tentative="1">
      <w:start w:val="1"/>
      <w:numFmt w:val="decimal"/>
      <w:lvlText w:val="%4."/>
      <w:lvlJc w:val="left"/>
      <w:pPr>
        <w:ind w:left="3247" w:hanging="360"/>
      </w:pPr>
    </w:lvl>
    <w:lvl w:ilvl="4" w:tplc="08090019" w:tentative="1">
      <w:start w:val="1"/>
      <w:numFmt w:val="lowerLetter"/>
      <w:lvlText w:val="%5."/>
      <w:lvlJc w:val="left"/>
      <w:pPr>
        <w:ind w:left="3967" w:hanging="360"/>
      </w:pPr>
    </w:lvl>
    <w:lvl w:ilvl="5" w:tplc="0809001B" w:tentative="1">
      <w:start w:val="1"/>
      <w:numFmt w:val="lowerRoman"/>
      <w:lvlText w:val="%6."/>
      <w:lvlJc w:val="right"/>
      <w:pPr>
        <w:ind w:left="4687" w:hanging="180"/>
      </w:pPr>
    </w:lvl>
    <w:lvl w:ilvl="6" w:tplc="0809000F" w:tentative="1">
      <w:start w:val="1"/>
      <w:numFmt w:val="decimal"/>
      <w:lvlText w:val="%7."/>
      <w:lvlJc w:val="left"/>
      <w:pPr>
        <w:ind w:left="5407" w:hanging="360"/>
      </w:pPr>
    </w:lvl>
    <w:lvl w:ilvl="7" w:tplc="08090019" w:tentative="1">
      <w:start w:val="1"/>
      <w:numFmt w:val="lowerLetter"/>
      <w:lvlText w:val="%8."/>
      <w:lvlJc w:val="left"/>
      <w:pPr>
        <w:ind w:left="6127" w:hanging="360"/>
      </w:pPr>
    </w:lvl>
    <w:lvl w:ilvl="8" w:tplc="080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1" w15:restartNumberingAfterBreak="0">
    <w:nsid w:val="42A15EF9"/>
    <w:multiLevelType w:val="hybridMultilevel"/>
    <w:tmpl w:val="8F72A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603036"/>
    <w:multiLevelType w:val="hybridMultilevel"/>
    <w:tmpl w:val="80585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BF48E5"/>
    <w:multiLevelType w:val="hybridMultilevel"/>
    <w:tmpl w:val="81DE827A"/>
    <w:lvl w:ilvl="0" w:tplc="16ECD660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6F2594"/>
    <w:multiLevelType w:val="hybridMultilevel"/>
    <w:tmpl w:val="F918D5C4"/>
    <w:lvl w:ilvl="0" w:tplc="65C482B2">
      <w:start w:val="1"/>
      <w:numFmt w:val="decimal"/>
      <w:lvlText w:val="%1."/>
      <w:lvlJc w:val="left"/>
      <w:pPr>
        <w:ind w:left="1087" w:hanging="360"/>
      </w:pPr>
      <w:rPr>
        <w:rFonts w:ascii="Times New Roman" w:eastAsia="標楷體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807" w:hanging="360"/>
      </w:pPr>
    </w:lvl>
    <w:lvl w:ilvl="2" w:tplc="FFFFFFFF" w:tentative="1">
      <w:start w:val="1"/>
      <w:numFmt w:val="lowerRoman"/>
      <w:lvlText w:val="%3."/>
      <w:lvlJc w:val="right"/>
      <w:pPr>
        <w:ind w:left="2527" w:hanging="180"/>
      </w:pPr>
    </w:lvl>
    <w:lvl w:ilvl="3" w:tplc="FFFFFFFF" w:tentative="1">
      <w:start w:val="1"/>
      <w:numFmt w:val="decimal"/>
      <w:lvlText w:val="%4."/>
      <w:lvlJc w:val="left"/>
      <w:pPr>
        <w:ind w:left="3247" w:hanging="360"/>
      </w:pPr>
    </w:lvl>
    <w:lvl w:ilvl="4" w:tplc="FFFFFFFF" w:tentative="1">
      <w:start w:val="1"/>
      <w:numFmt w:val="lowerLetter"/>
      <w:lvlText w:val="%5."/>
      <w:lvlJc w:val="left"/>
      <w:pPr>
        <w:ind w:left="3967" w:hanging="360"/>
      </w:pPr>
    </w:lvl>
    <w:lvl w:ilvl="5" w:tplc="FFFFFFFF" w:tentative="1">
      <w:start w:val="1"/>
      <w:numFmt w:val="lowerRoman"/>
      <w:lvlText w:val="%6."/>
      <w:lvlJc w:val="right"/>
      <w:pPr>
        <w:ind w:left="4687" w:hanging="180"/>
      </w:pPr>
    </w:lvl>
    <w:lvl w:ilvl="6" w:tplc="FFFFFFFF" w:tentative="1">
      <w:start w:val="1"/>
      <w:numFmt w:val="decimal"/>
      <w:lvlText w:val="%7."/>
      <w:lvlJc w:val="left"/>
      <w:pPr>
        <w:ind w:left="5407" w:hanging="360"/>
      </w:pPr>
    </w:lvl>
    <w:lvl w:ilvl="7" w:tplc="FFFFFFFF" w:tentative="1">
      <w:start w:val="1"/>
      <w:numFmt w:val="lowerLetter"/>
      <w:lvlText w:val="%8."/>
      <w:lvlJc w:val="left"/>
      <w:pPr>
        <w:ind w:left="6127" w:hanging="360"/>
      </w:pPr>
    </w:lvl>
    <w:lvl w:ilvl="8" w:tplc="FFFFFFFF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5" w15:restartNumberingAfterBreak="0">
    <w:nsid w:val="4A1138C7"/>
    <w:multiLevelType w:val="multilevel"/>
    <w:tmpl w:val="C5CCC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B644C0"/>
    <w:multiLevelType w:val="hybridMultilevel"/>
    <w:tmpl w:val="53C8808A"/>
    <w:lvl w:ilvl="0" w:tplc="16ECD660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F20F06"/>
    <w:multiLevelType w:val="hybridMultilevel"/>
    <w:tmpl w:val="0434AE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3356D1C"/>
    <w:multiLevelType w:val="hybridMultilevel"/>
    <w:tmpl w:val="61D47DC0"/>
    <w:lvl w:ilvl="0" w:tplc="39562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4E516DF"/>
    <w:multiLevelType w:val="hybridMultilevel"/>
    <w:tmpl w:val="3DB83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A00006B"/>
    <w:multiLevelType w:val="hybridMultilevel"/>
    <w:tmpl w:val="504286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BD65C12"/>
    <w:multiLevelType w:val="hybridMultilevel"/>
    <w:tmpl w:val="338E35D0"/>
    <w:lvl w:ilvl="0" w:tplc="C0B8D5E6">
      <w:start w:val="1"/>
      <w:numFmt w:val="decimal"/>
      <w:lvlText w:val="%1."/>
      <w:lvlJc w:val="left"/>
      <w:pPr>
        <w:ind w:left="1087" w:hanging="360"/>
      </w:pPr>
      <w:rPr>
        <w:rFonts w:ascii="Times New Roman" w:eastAsia="標楷體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807" w:hanging="360"/>
      </w:pPr>
    </w:lvl>
    <w:lvl w:ilvl="2" w:tplc="FFFFFFFF" w:tentative="1">
      <w:start w:val="1"/>
      <w:numFmt w:val="lowerRoman"/>
      <w:lvlText w:val="%3."/>
      <w:lvlJc w:val="right"/>
      <w:pPr>
        <w:ind w:left="2527" w:hanging="180"/>
      </w:pPr>
    </w:lvl>
    <w:lvl w:ilvl="3" w:tplc="FFFFFFFF" w:tentative="1">
      <w:start w:val="1"/>
      <w:numFmt w:val="decimal"/>
      <w:lvlText w:val="%4."/>
      <w:lvlJc w:val="left"/>
      <w:pPr>
        <w:ind w:left="3247" w:hanging="360"/>
      </w:pPr>
    </w:lvl>
    <w:lvl w:ilvl="4" w:tplc="FFFFFFFF" w:tentative="1">
      <w:start w:val="1"/>
      <w:numFmt w:val="lowerLetter"/>
      <w:lvlText w:val="%5."/>
      <w:lvlJc w:val="left"/>
      <w:pPr>
        <w:ind w:left="3967" w:hanging="360"/>
      </w:pPr>
    </w:lvl>
    <w:lvl w:ilvl="5" w:tplc="FFFFFFFF" w:tentative="1">
      <w:start w:val="1"/>
      <w:numFmt w:val="lowerRoman"/>
      <w:lvlText w:val="%6."/>
      <w:lvlJc w:val="right"/>
      <w:pPr>
        <w:ind w:left="4687" w:hanging="180"/>
      </w:pPr>
    </w:lvl>
    <w:lvl w:ilvl="6" w:tplc="FFFFFFFF" w:tentative="1">
      <w:start w:val="1"/>
      <w:numFmt w:val="decimal"/>
      <w:lvlText w:val="%7."/>
      <w:lvlJc w:val="left"/>
      <w:pPr>
        <w:ind w:left="5407" w:hanging="360"/>
      </w:pPr>
    </w:lvl>
    <w:lvl w:ilvl="7" w:tplc="FFFFFFFF" w:tentative="1">
      <w:start w:val="1"/>
      <w:numFmt w:val="lowerLetter"/>
      <w:lvlText w:val="%8."/>
      <w:lvlJc w:val="left"/>
      <w:pPr>
        <w:ind w:left="6127" w:hanging="360"/>
      </w:pPr>
    </w:lvl>
    <w:lvl w:ilvl="8" w:tplc="FFFFFFFF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22" w15:restartNumberingAfterBreak="0">
    <w:nsid w:val="61E1464B"/>
    <w:multiLevelType w:val="multilevel"/>
    <w:tmpl w:val="BFF80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404673"/>
    <w:multiLevelType w:val="hybridMultilevel"/>
    <w:tmpl w:val="CC8A6E90"/>
    <w:lvl w:ilvl="0" w:tplc="16ECD660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1D01A7"/>
    <w:multiLevelType w:val="hybridMultilevel"/>
    <w:tmpl w:val="BCA0DF82"/>
    <w:lvl w:ilvl="0" w:tplc="16ECD660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FB230F"/>
    <w:multiLevelType w:val="hybridMultilevel"/>
    <w:tmpl w:val="6AD632A2"/>
    <w:lvl w:ilvl="0" w:tplc="16ECD660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061A19"/>
    <w:multiLevelType w:val="multilevel"/>
    <w:tmpl w:val="AB64A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26"/>
  </w:num>
  <w:num w:numId="5">
    <w:abstractNumId w:val="4"/>
  </w:num>
  <w:num w:numId="6">
    <w:abstractNumId w:val="11"/>
  </w:num>
  <w:num w:numId="7">
    <w:abstractNumId w:val="24"/>
  </w:num>
  <w:num w:numId="8">
    <w:abstractNumId w:val="16"/>
  </w:num>
  <w:num w:numId="9">
    <w:abstractNumId w:val="10"/>
  </w:num>
  <w:num w:numId="10">
    <w:abstractNumId w:val="9"/>
  </w:num>
  <w:num w:numId="11">
    <w:abstractNumId w:val="15"/>
  </w:num>
  <w:num w:numId="12">
    <w:abstractNumId w:val="13"/>
  </w:num>
  <w:num w:numId="13">
    <w:abstractNumId w:val="25"/>
  </w:num>
  <w:num w:numId="14">
    <w:abstractNumId w:val="23"/>
  </w:num>
  <w:num w:numId="15">
    <w:abstractNumId w:val="8"/>
  </w:num>
  <w:num w:numId="16">
    <w:abstractNumId w:val="1"/>
  </w:num>
  <w:num w:numId="17">
    <w:abstractNumId w:val="19"/>
  </w:num>
  <w:num w:numId="18">
    <w:abstractNumId w:val="0"/>
  </w:num>
  <w:num w:numId="19">
    <w:abstractNumId w:val="22"/>
  </w:num>
  <w:num w:numId="20">
    <w:abstractNumId w:val="3"/>
  </w:num>
  <w:num w:numId="21">
    <w:abstractNumId w:val="2"/>
  </w:num>
  <w:num w:numId="22">
    <w:abstractNumId w:val="14"/>
  </w:num>
  <w:num w:numId="23">
    <w:abstractNumId w:val="21"/>
  </w:num>
  <w:num w:numId="24">
    <w:abstractNumId w:val="20"/>
  </w:num>
  <w:num w:numId="25">
    <w:abstractNumId w:val="18"/>
  </w:num>
  <w:num w:numId="26">
    <w:abstractNumId w:val="6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470"/>
    <w:rsid w:val="0001705E"/>
    <w:rsid w:val="000330E1"/>
    <w:rsid w:val="000457FE"/>
    <w:rsid w:val="00062430"/>
    <w:rsid w:val="0007570B"/>
    <w:rsid w:val="00097B19"/>
    <w:rsid w:val="000A2661"/>
    <w:rsid w:val="000B2887"/>
    <w:rsid w:val="000B7920"/>
    <w:rsid w:val="000C0CA8"/>
    <w:rsid w:val="000C0E83"/>
    <w:rsid w:val="000C5C6C"/>
    <w:rsid w:val="001224AC"/>
    <w:rsid w:val="001318FA"/>
    <w:rsid w:val="00165293"/>
    <w:rsid w:val="00165EDF"/>
    <w:rsid w:val="0017410D"/>
    <w:rsid w:val="001878D8"/>
    <w:rsid w:val="001A3ADA"/>
    <w:rsid w:val="001C0EC0"/>
    <w:rsid w:val="001C3224"/>
    <w:rsid w:val="001C4B44"/>
    <w:rsid w:val="001D0E21"/>
    <w:rsid w:val="001D4C17"/>
    <w:rsid w:val="001E4094"/>
    <w:rsid w:val="00212247"/>
    <w:rsid w:val="00212DEC"/>
    <w:rsid w:val="00217968"/>
    <w:rsid w:val="00233AC0"/>
    <w:rsid w:val="00265930"/>
    <w:rsid w:val="00271ED0"/>
    <w:rsid w:val="0027514A"/>
    <w:rsid w:val="002849E1"/>
    <w:rsid w:val="002B496B"/>
    <w:rsid w:val="002E3180"/>
    <w:rsid w:val="00312AB8"/>
    <w:rsid w:val="003138CD"/>
    <w:rsid w:val="00342E12"/>
    <w:rsid w:val="00346EDC"/>
    <w:rsid w:val="00347A31"/>
    <w:rsid w:val="00360D4E"/>
    <w:rsid w:val="00372F86"/>
    <w:rsid w:val="0037526E"/>
    <w:rsid w:val="00392470"/>
    <w:rsid w:val="00395220"/>
    <w:rsid w:val="003F1E70"/>
    <w:rsid w:val="003F2FBB"/>
    <w:rsid w:val="004032BC"/>
    <w:rsid w:val="00403C4D"/>
    <w:rsid w:val="004445E6"/>
    <w:rsid w:val="00455DE3"/>
    <w:rsid w:val="00461D30"/>
    <w:rsid w:val="00464B3C"/>
    <w:rsid w:val="00475A41"/>
    <w:rsid w:val="004A25F0"/>
    <w:rsid w:val="004B764C"/>
    <w:rsid w:val="005164C4"/>
    <w:rsid w:val="005553DC"/>
    <w:rsid w:val="00566BBA"/>
    <w:rsid w:val="00570508"/>
    <w:rsid w:val="00576806"/>
    <w:rsid w:val="0059348A"/>
    <w:rsid w:val="005A1230"/>
    <w:rsid w:val="005B0B39"/>
    <w:rsid w:val="005B1B94"/>
    <w:rsid w:val="005E0461"/>
    <w:rsid w:val="00624387"/>
    <w:rsid w:val="00640F36"/>
    <w:rsid w:val="00644565"/>
    <w:rsid w:val="00674FBD"/>
    <w:rsid w:val="00687ACF"/>
    <w:rsid w:val="006976B8"/>
    <w:rsid w:val="00706BEC"/>
    <w:rsid w:val="00720FA7"/>
    <w:rsid w:val="00744542"/>
    <w:rsid w:val="007450F4"/>
    <w:rsid w:val="00767D11"/>
    <w:rsid w:val="00776DE2"/>
    <w:rsid w:val="0078151C"/>
    <w:rsid w:val="00793CE4"/>
    <w:rsid w:val="007C55E0"/>
    <w:rsid w:val="007D1B67"/>
    <w:rsid w:val="008061FB"/>
    <w:rsid w:val="0082570D"/>
    <w:rsid w:val="00827A30"/>
    <w:rsid w:val="008B0415"/>
    <w:rsid w:val="008C3D7F"/>
    <w:rsid w:val="008D220D"/>
    <w:rsid w:val="008D27A8"/>
    <w:rsid w:val="008F71FA"/>
    <w:rsid w:val="0091599C"/>
    <w:rsid w:val="0094105E"/>
    <w:rsid w:val="00943A00"/>
    <w:rsid w:val="00973955"/>
    <w:rsid w:val="0099745D"/>
    <w:rsid w:val="009B40E8"/>
    <w:rsid w:val="009B47AC"/>
    <w:rsid w:val="009C4B67"/>
    <w:rsid w:val="00A21E35"/>
    <w:rsid w:val="00A36784"/>
    <w:rsid w:val="00A4231D"/>
    <w:rsid w:val="00A45E9D"/>
    <w:rsid w:val="00A56DA2"/>
    <w:rsid w:val="00A61510"/>
    <w:rsid w:val="00A65FB7"/>
    <w:rsid w:val="00AA4236"/>
    <w:rsid w:val="00AC3A82"/>
    <w:rsid w:val="00AC78B9"/>
    <w:rsid w:val="00B041BB"/>
    <w:rsid w:val="00B07209"/>
    <w:rsid w:val="00B106F7"/>
    <w:rsid w:val="00B638B6"/>
    <w:rsid w:val="00B74FEA"/>
    <w:rsid w:val="00B82985"/>
    <w:rsid w:val="00BA22E6"/>
    <w:rsid w:val="00BB2294"/>
    <w:rsid w:val="00BC486A"/>
    <w:rsid w:val="00BD1380"/>
    <w:rsid w:val="00C12469"/>
    <w:rsid w:val="00C47DA3"/>
    <w:rsid w:val="00C630CC"/>
    <w:rsid w:val="00C91E3B"/>
    <w:rsid w:val="00C97412"/>
    <w:rsid w:val="00CA0D20"/>
    <w:rsid w:val="00CF1DD7"/>
    <w:rsid w:val="00D00F93"/>
    <w:rsid w:val="00D06562"/>
    <w:rsid w:val="00D45443"/>
    <w:rsid w:val="00D51DBF"/>
    <w:rsid w:val="00D52E72"/>
    <w:rsid w:val="00D74200"/>
    <w:rsid w:val="00D928C5"/>
    <w:rsid w:val="00DB130C"/>
    <w:rsid w:val="00DC323C"/>
    <w:rsid w:val="00DC388D"/>
    <w:rsid w:val="00DD5345"/>
    <w:rsid w:val="00E101B5"/>
    <w:rsid w:val="00E1562A"/>
    <w:rsid w:val="00E171B5"/>
    <w:rsid w:val="00E208E8"/>
    <w:rsid w:val="00E231FE"/>
    <w:rsid w:val="00E3393C"/>
    <w:rsid w:val="00E4280F"/>
    <w:rsid w:val="00E532C6"/>
    <w:rsid w:val="00E5421B"/>
    <w:rsid w:val="00E645A9"/>
    <w:rsid w:val="00EA0E55"/>
    <w:rsid w:val="00EA6E7C"/>
    <w:rsid w:val="00ED03DA"/>
    <w:rsid w:val="00ED0C07"/>
    <w:rsid w:val="00ED4EA2"/>
    <w:rsid w:val="00F02DA4"/>
    <w:rsid w:val="00F03687"/>
    <w:rsid w:val="00F03DD4"/>
    <w:rsid w:val="00F1447A"/>
    <w:rsid w:val="00F26C1D"/>
    <w:rsid w:val="00F33719"/>
    <w:rsid w:val="00F46C36"/>
    <w:rsid w:val="00F475BB"/>
    <w:rsid w:val="00F5184E"/>
    <w:rsid w:val="00F52988"/>
    <w:rsid w:val="00F67E54"/>
    <w:rsid w:val="00F90143"/>
    <w:rsid w:val="00FA6414"/>
    <w:rsid w:val="00FA772D"/>
    <w:rsid w:val="00FD3B29"/>
    <w:rsid w:val="00FD6F5A"/>
    <w:rsid w:val="00FF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9BDCC64"/>
  <w15:chartTrackingRefBased/>
  <w15:docId w15:val="{4EBD8160-3B1D-48F7-A199-1E00141DE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0C5C6C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s-markdown-paragraph">
    <w:name w:val="ds-markdown-paragraph"/>
    <w:basedOn w:val="a"/>
    <w:rsid w:val="009B47A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en-GB"/>
    </w:rPr>
  </w:style>
  <w:style w:type="character" w:styleId="a3">
    <w:name w:val="Strong"/>
    <w:basedOn w:val="a0"/>
    <w:uiPriority w:val="22"/>
    <w:qFormat/>
    <w:rsid w:val="009B47AC"/>
    <w:rPr>
      <w:b/>
      <w:bCs/>
    </w:rPr>
  </w:style>
  <w:style w:type="table" w:styleId="a4">
    <w:name w:val="Table Grid"/>
    <w:basedOn w:val="a1"/>
    <w:uiPriority w:val="39"/>
    <w:rsid w:val="009B4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12DEC"/>
    <w:pPr>
      <w:ind w:left="720"/>
      <w:contextualSpacing/>
    </w:pPr>
  </w:style>
  <w:style w:type="character" w:customStyle="1" w:styleId="30">
    <w:name w:val="標題 3 字元"/>
    <w:basedOn w:val="a0"/>
    <w:link w:val="3"/>
    <w:uiPriority w:val="9"/>
    <w:rsid w:val="000C5C6C"/>
    <w:rPr>
      <w:rFonts w:ascii="Times New Roman" w:eastAsia="Times New Roman" w:hAnsi="Times New Roman" w:cs="Times New Roman"/>
      <w:b/>
      <w:bCs/>
      <w:kern w:val="0"/>
      <w:sz w:val="27"/>
      <w:szCs w:val="27"/>
      <w:lang w:val="en-GB"/>
    </w:rPr>
  </w:style>
  <w:style w:type="paragraph" w:styleId="a6">
    <w:name w:val="header"/>
    <w:basedOn w:val="a"/>
    <w:link w:val="a7"/>
    <w:uiPriority w:val="99"/>
    <w:unhideWhenUsed/>
    <w:rsid w:val="00A367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3678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367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3678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63CF3-0504-4C6B-A569-F962C382A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onki fung</dc:creator>
  <cp:keywords/>
  <dc:description/>
  <cp:lastModifiedBy>PRS</cp:lastModifiedBy>
  <cp:revision>137</cp:revision>
  <dcterms:created xsi:type="dcterms:W3CDTF">2025-09-10T02:09:00Z</dcterms:created>
  <dcterms:modified xsi:type="dcterms:W3CDTF">2025-09-10T11:29:00Z</dcterms:modified>
</cp:coreProperties>
</file>